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624" w:beforeLines="200" w:after="312" w:afterLines="100"/>
        <w:jc w:val="center"/>
        <w:rPr>
          <w:rFonts w:hint="eastAsia" w:ascii="宋体" w:hAnsi="宋体"/>
          <w:b/>
          <w:bCs/>
          <w:spacing w:val="-20"/>
          <w:sz w:val="48"/>
          <w:szCs w:val="48"/>
          <w:highlight w:val="none"/>
          <w:lang w:val="en-US" w:eastAsia="zh-CN"/>
        </w:rPr>
      </w:pPr>
      <w:r>
        <w:rPr>
          <w:rFonts w:hint="eastAsia" w:ascii="宋体" w:hAnsi="宋体"/>
          <w:b/>
          <w:bCs/>
          <w:spacing w:val="-20"/>
          <w:sz w:val="48"/>
          <w:szCs w:val="48"/>
          <w:highlight w:val="none"/>
          <w:lang w:val="en-US" w:eastAsia="zh-CN"/>
        </w:rPr>
        <w:t>产业链大会总结宣传片拍摄制作服务项目</w:t>
      </w:r>
    </w:p>
    <w:p>
      <w:pPr>
        <w:pStyle w:val="10"/>
        <w:rPr>
          <w:rFonts w:hint="eastAsia" w:ascii="宋体" w:hAnsi="宋体"/>
          <w:b/>
          <w:bCs/>
          <w:spacing w:val="-20"/>
          <w:sz w:val="52"/>
          <w:szCs w:val="52"/>
          <w:highlight w:val="none"/>
          <w:lang w:val="en-US" w:eastAsia="zh-CN"/>
        </w:rPr>
      </w:pPr>
    </w:p>
    <w:p>
      <w:pPr>
        <w:pStyle w:val="10"/>
        <w:rPr>
          <w:rFonts w:hint="eastAsia" w:ascii="宋体" w:hAnsi="宋体"/>
          <w:b/>
          <w:bCs/>
          <w:spacing w:val="-20"/>
          <w:sz w:val="52"/>
          <w:szCs w:val="52"/>
          <w:highlight w:val="none"/>
          <w:lang w:val="en-US" w:eastAsia="zh-CN"/>
        </w:rPr>
      </w:pPr>
    </w:p>
    <w:p>
      <w:pPr>
        <w:pStyle w:val="10"/>
        <w:rPr>
          <w:rFonts w:hint="eastAsia" w:ascii="宋体" w:hAnsi="宋体"/>
          <w:b/>
          <w:bCs/>
          <w:spacing w:val="-20"/>
          <w:sz w:val="52"/>
          <w:szCs w:val="52"/>
          <w:highlight w:val="none"/>
          <w:lang w:val="en-US" w:eastAsia="zh-CN"/>
        </w:rPr>
      </w:pPr>
    </w:p>
    <w:p>
      <w:pPr>
        <w:pStyle w:val="10"/>
        <w:rPr>
          <w:rFonts w:hint="default"/>
          <w:lang w:val="en-US"/>
        </w:rPr>
      </w:pPr>
    </w:p>
    <w:p>
      <w:pPr>
        <w:adjustRightInd w:val="0"/>
        <w:snapToGrid w:val="0"/>
        <w:spacing w:before="624" w:beforeLines="200" w:after="312" w:afterLines="100"/>
        <w:jc w:val="center"/>
        <w:rPr>
          <w:rFonts w:hint="eastAsia" w:ascii="宋体" w:hAnsi="宋体"/>
          <w:b/>
          <w:bCs/>
          <w:spacing w:val="60"/>
          <w:sz w:val="94"/>
          <w:szCs w:val="84"/>
          <w:highlight w:val="none"/>
        </w:rPr>
      </w:pPr>
      <w:r>
        <w:rPr>
          <w:rFonts w:hint="eastAsia" w:ascii="宋体" w:hAnsi="宋体"/>
          <w:b/>
          <w:bCs/>
          <w:spacing w:val="60"/>
          <w:sz w:val="94"/>
          <w:szCs w:val="84"/>
          <w:highlight w:val="none"/>
        </w:rPr>
        <w:t>询价文件</w:t>
      </w:r>
    </w:p>
    <w:p>
      <w:pPr>
        <w:adjustRightInd w:val="0"/>
        <w:snapToGrid w:val="0"/>
        <w:spacing w:before="312" w:beforeLines="100" w:after="312" w:afterLines="100"/>
        <w:rPr>
          <w:rFonts w:hint="eastAsia" w:ascii="宋体" w:hAnsi="宋体"/>
          <w:bCs/>
          <w:sz w:val="28"/>
          <w:highlight w:val="non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highlight w:val="none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highlight w:val="none"/>
          <w:u w:val="single"/>
        </w:rPr>
      </w:pPr>
    </w:p>
    <w:p>
      <w:pPr>
        <w:adjustRightInd w:val="0"/>
        <w:snapToGrid w:val="0"/>
        <w:rPr>
          <w:rFonts w:ascii="宋体" w:hAnsi="宋体"/>
          <w:bCs/>
          <w:sz w:val="28"/>
          <w:szCs w:val="28"/>
          <w:highlight w:val="none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highlight w:val="none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highlight w:val="none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highlight w:val="none"/>
          <w:u w:val="single"/>
        </w:rPr>
      </w:pPr>
    </w:p>
    <w:p>
      <w:pPr>
        <w:adjustRightInd w:val="0"/>
        <w:snapToGrid w:val="0"/>
        <w:rPr>
          <w:rFonts w:ascii="宋体" w:hAnsi="宋体"/>
          <w:bCs/>
          <w:sz w:val="28"/>
          <w:szCs w:val="28"/>
          <w:highlight w:val="none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highlight w:val="none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highlight w:val="none"/>
          <w:u w:val="single"/>
        </w:rPr>
      </w:pPr>
    </w:p>
    <w:p>
      <w:pPr>
        <w:adjustRightInd w:val="0"/>
        <w:snapToGrid w:val="0"/>
        <w:spacing w:before="468" w:beforeLines="150" w:after="780" w:afterLines="250"/>
        <w:ind w:firstLine="1699" w:firstLineChars="607"/>
        <w:rPr>
          <w:rFonts w:hint="eastAsia" w:ascii="宋体" w:hAnsi="宋体"/>
          <w:bCs/>
          <w:sz w:val="28"/>
          <w:highlight w:val="none"/>
        </w:rPr>
      </w:pPr>
    </w:p>
    <w:p>
      <w:pPr>
        <w:adjustRightInd w:val="0"/>
        <w:snapToGrid w:val="0"/>
        <w:spacing w:before="468" w:beforeLines="150" w:after="780" w:afterLines="250"/>
        <w:ind w:firstLine="1699" w:firstLineChars="607"/>
        <w:rPr>
          <w:rFonts w:hint="default" w:ascii="宋体" w:hAnsi="宋体" w:eastAsia="宋体"/>
          <w:bCs/>
          <w:sz w:val="28"/>
          <w:highlight w:val="none"/>
          <w:lang w:val="en-US" w:eastAsia="zh-CN"/>
        </w:rPr>
      </w:pPr>
      <w:r>
        <w:rPr>
          <w:rFonts w:hint="eastAsia" w:ascii="宋体" w:hAnsi="宋体"/>
          <w:bCs/>
          <w:sz w:val="28"/>
          <w:highlight w:val="none"/>
        </w:rPr>
        <w:t>采 购 人：</w:t>
      </w:r>
      <w:r>
        <w:rPr>
          <w:rFonts w:hint="eastAsia" w:ascii="宋体" w:hAnsi="宋体"/>
          <w:bCs/>
          <w:sz w:val="28"/>
          <w:highlight w:val="none"/>
          <w:lang w:val="en-US" w:eastAsia="zh-CN"/>
        </w:rPr>
        <w:t>长城云媒文化发展（河北）有限公司</w:t>
      </w:r>
    </w:p>
    <w:p>
      <w:pPr>
        <w:adjustRightInd w:val="0"/>
        <w:snapToGrid w:val="0"/>
        <w:spacing w:before="468" w:beforeLines="150" w:after="780" w:afterLines="250"/>
        <w:ind w:firstLine="1699" w:firstLineChars="607"/>
        <w:rPr>
          <w:rFonts w:hint="eastAsia" w:ascii="宋体" w:hAnsi="宋体"/>
          <w:kern w:val="24"/>
          <w:sz w:val="30"/>
          <w:szCs w:val="30"/>
          <w:highlight w:val="none"/>
        </w:rPr>
      </w:pPr>
      <w:r>
        <w:rPr>
          <w:rFonts w:hint="eastAsia" w:ascii="宋体" w:hAnsi="宋体"/>
          <w:bCs/>
          <w:sz w:val="28"/>
          <w:highlight w:val="none"/>
        </w:rPr>
        <w:t xml:space="preserve">日     期: </w:t>
      </w:r>
      <w:r>
        <w:rPr>
          <w:rFonts w:hint="eastAsia" w:ascii="宋体" w:hAnsi="宋体"/>
          <w:bCs/>
          <w:sz w:val="28"/>
          <w:highlight w:val="none"/>
          <w:lang w:val="en-US" w:eastAsia="zh-CN"/>
        </w:rPr>
        <w:t xml:space="preserve">   </w:t>
      </w:r>
      <w:r>
        <w:rPr>
          <w:rFonts w:hint="eastAsia" w:ascii="宋体" w:hAnsi="宋体"/>
          <w:bCs/>
          <w:color w:val="000000" w:themeColor="text1"/>
          <w:sz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Cs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ascii="宋体" w:hAnsi="宋体"/>
          <w:bCs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bCs/>
          <w:color w:val="000000" w:themeColor="text1"/>
          <w:sz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bCs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bCs/>
          <w:color w:val="000000" w:themeColor="text1"/>
          <w:sz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bCs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月</w:t>
      </w:r>
    </w:p>
    <w:p>
      <w:pPr>
        <w:pStyle w:val="10"/>
        <w:rPr>
          <w:rFonts w:hint="eastAsi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420"/>
        <w:jc w:val="center"/>
        <w:textAlignment w:val="auto"/>
        <w:rPr>
          <w:rFonts w:hint="eastAsia" w:ascii="宋体" w:hAnsi="宋体" w:eastAsia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一、询价采购公告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 w:firstLine="481"/>
        <w:textAlignment w:val="auto"/>
        <w:rPr>
          <w:rFonts w:hint="eastAsia" w:ascii="宋体" w:hAnsi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根据长城云媒文化发展（河北）有限公司招标管理办法和工作需要，现就产业链大会总结宣传片拍摄制作服务项目，发布询价采购公告。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 w:firstLine="481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一、项目概况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采购人名称：</w:t>
      </w:r>
      <w:r>
        <w:rPr>
          <w:rFonts w:hint="eastAsia" w:ascii="宋体" w:hAnsi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长城云媒文化发展（河北）有限公司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 w:firstLine="480" w:firstLineChars="200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项目名称：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产业链大会总结</w:t>
      </w:r>
      <w:r>
        <w:rPr>
          <w:rFonts w:hint="eastAsia" w:ascii="宋体" w:hAnsi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宣传片拍摄制作服务项目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 w:firstLine="480" w:firstLineChars="200"/>
        <w:textAlignment w:val="auto"/>
        <w:rPr>
          <w:rFonts w:hint="default" w:ascii="宋体" w:hAnsi="宋体" w:eastAsia="宋体" w:cs="宋体"/>
          <w:i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项目预算金额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210000元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采购方式：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询价采购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采购内容：根据项目具体需求和采购人具体要求，</w:t>
      </w:r>
      <w:r>
        <w:rPr>
          <w:rFonts w:hint="eastAsia" w:ascii="宋体" w:hAnsi="宋体" w:cs="宋体"/>
          <w:b w:val="0"/>
          <w:bCs w:val="0"/>
          <w:color w:val="4F4F4F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提供产业链大会总结</w:t>
      </w:r>
      <w:r>
        <w:rPr>
          <w:rFonts w:hint="eastAsia" w:ascii="宋体" w:hAnsi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宣传片拍摄制作服务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 w:firstLine="480" w:firstLineChars="200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6.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项目实施地点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雄安新区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 w:firstLine="480" w:firstLineChars="200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7.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服务期限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eastAsia="zh-CN"/>
        </w:rPr>
        <w:t>（或交货期）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：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自合同签订之日起至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提供服务完毕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止。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 w:firstLine="481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二、投标人资格要求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highlight w:val="none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1.资质要求：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highlight w:val="none"/>
          <w:shd w:val="clear" w:color="auto" w:fill="FFFFFF"/>
          <w:lang w:bidi="ar"/>
        </w:rPr>
        <w:t>在中国境内依法注册的法人或其他经济组织，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具备承担和实施本项目的相应能力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highlight w:val="none"/>
          <w:shd w:val="clear" w:color="auto" w:fill="FFFFFF"/>
          <w:lang w:bidi="ar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highlight w:val="none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2.其他要求：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highlight w:val="none"/>
          <w:shd w:val="clear" w:color="auto" w:fill="FFFFFF"/>
          <w:lang w:bidi="ar"/>
        </w:rPr>
        <w:t>单位负责人为同一人或者存在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直接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highlight w:val="none"/>
          <w:shd w:val="clear" w:color="auto" w:fill="FFFFFF"/>
          <w:lang w:bidi="ar"/>
        </w:rPr>
        <w:t>控股、管理关系的不同单位，不得同时参与投标；本次采购项目不接受联合体投标。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 w:firstLine="481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三、报名及领取文件时间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 w:firstLine="481"/>
        <w:textAlignment w:val="auto"/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有意向的供应商可于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日至202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日（公休日除外），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在长城网下载询价文件，并及时查看有无澄清或修改等资料。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 w:firstLine="481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四、响应文件递交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响应文件递交截止时间（开标时间）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：202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上午11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:00</w:t>
      </w:r>
      <w:r>
        <w:rPr>
          <w:rFonts w:hint="eastAsia" w:ascii="宋体" w:hAnsi="宋体" w:cs="宋体"/>
          <w:color w:val="4F4F4F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逾期送达的或者未送达指定地点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长城云媒文化发展（河北）有限公司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）的响应文件，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采购人不予受理。</w:t>
      </w:r>
    </w:p>
    <w:p>
      <w:pPr>
        <w:spacing w:line="640" w:lineRule="exact"/>
        <w:ind w:firstLine="480" w:firstLineChars="200"/>
        <w:jc w:val="left"/>
        <w:rPr>
          <w:rFonts w:hint="default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响应文件递交地点：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河北省石家庄市新华区河北互联网大厦A座17层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 w:firstLine="481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五、联系方式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项目联系人：</w:t>
      </w:r>
      <w:r>
        <w:rPr>
          <w:rFonts w:hint="eastAsia" w:ascii="宋体" w:hAnsi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陈博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联系电话：0311-8986796</w:t>
      </w:r>
      <w:r>
        <w:rPr>
          <w:rFonts w:hint="eastAsia" w:ascii="宋体" w:hAnsi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监督电话：0311-89863387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本公告发布媒体：长城网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468" w:beforeLines="150" w:line="560" w:lineRule="exact"/>
        <w:jc w:val="center"/>
        <w:textAlignment w:val="auto"/>
        <w:rPr>
          <w:rFonts w:hint="eastAsia" w:ascii="宋体" w:hAnsi="宋体" w:eastAsia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二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、采购项目要求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 w:firstLine="482" w:firstLineChars="200"/>
        <w:textAlignment w:val="auto"/>
        <w:rPr>
          <w:rFonts w:hint="eastAsia" w:ascii="宋体" w:hAnsi="宋体" w:eastAsia="宋体" w:cs="宋体"/>
          <w:b/>
          <w:bCs/>
          <w:color w:val="4F4F4F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4F4F4F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一、采购内容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 w:firstLine="480" w:firstLineChars="200"/>
        <w:textAlignment w:val="auto"/>
        <w:rPr>
          <w:rFonts w:hint="eastAsia" w:ascii="宋体" w:hAnsi="宋体" w:cs="Times New Roman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highlight w:val="none"/>
          <w:lang w:val="en-US" w:eastAsia="zh-CN"/>
        </w:rPr>
        <w:t>根据项目具体需求和采购人具体</w:t>
      </w:r>
      <w:r>
        <w:rPr>
          <w:rFonts w:hint="eastAsia" w:ascii="宋体" w:hAnsi="宋体" w:cs="Times New Roman"/>
          <w:b w:val="0"/>
          <w:bCs w:val="0"/>
          <w:sz w:val="24"/>
          <w:szCs w:val="24"/>
          <w:highlight w:val="none"/>
          <w:lang w:val="en-US" w:eastAsia="zh-CN"/>
        </w:rPr>
        <w:t>要求，提供产业链大会总结宣传片拍摄制作服务项目。具体内容如下：</w:t>
      </w:r>
    </w:p>
    <w:tbl>
      <w:tblPr>
        <w:tblStyle w:val="8"/>
        <w:tblW w:w="8437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777"/>
        <w:gridCol w:w="39"/>
        <w:gridCol w:w="2234"/>
        <w:gridCol w:w="916"/>
        <w:gridCol w:w="1033"/>
        <w:gridCol w:w="116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5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项</w:t>
            </w:r>
            <w:r>
              <w:rPr>
                <w:rStyle w:val="15"/>
                <w:rFonts w:eastAsia="宋体"/>
                <w:lang w:val="en-US" w:eastAsia="zh-CN" w:bidi="ar"/>
              </w:rPr>
              <w:t xml:space="preserve">                </w:t>
            </w:r>
            <w:r>
              <w:rPr>
                <w:rStyle w:val="14"/>
                <w:lang w:val="en-US" w:eastAsia="zh-CN" w:bidi="ar"/>
              </w:rPr>
              <w:t>目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数量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时间（天）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摄像设备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机器：索尼fx6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lang w:val="en-US" w:eastAsia="zh-CN" w:bidi="ar"/>
              </w:rPr>
              <w:t>套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sz w:val="24"/>
                <w:szCs w:val="24"/>
                <w:lang w:val="en-US" w:eastAsia="zh-CN" w:bidi="ar"/>
              </w:rPr>
              <w:t>镜头（UP）定焦:\ 18 28 35 50 85 135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sz w:val="24"/>
                <w:szCs w:val="24"/>
                <w:lang w:val="en-US" w:eastAsia="zh-CN" w:bidi="ar"/>
              </w:rPr>
              <w:t>变焦:11-16(广角变焦) 45-250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摄像机辅助设备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电池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遮光斗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稳定器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机头监视器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机头怪臂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无线图传+监视器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录音机+小蜜蜂+挑杆话筒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脚架套件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高脚架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中脚架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地锅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镜头</w:t>
            </w:r>
            <w:r>
              <w:rPr>
                <w:rStyle w:val="18"/>
                <w:rFonts w:eastAsia="宋体"/>
                <w:sz w:val="24"/>
                <w:szCs w:val="24"/>
                <w:lang w:val="en-US" w:eastAsia="zh-CN" w:bidi="ar"/>
              </w:rPr>
              <w:t>TIFFEN</w:t>
            </w:r>
            <w:r>
              <w:rPr>
                <w:rStyle w:val="16"/>
                <w:sz w:val="24"/>
                <w:szCs w:val="24"/>
                <w:lang w:val="en-US" w:eastAsia="zh-CN" w:bidi="ar"/>
              </w:rPr>
              <w:t>色片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eastAsia="宋体"/>
                <w:sz w:val="24"/>
                <w:szCs w:val="24"/>
                <w:lang w:val="en-US" w:eastAsia="zh-CN" w:bidi="ar"/>
              </w:rPr>
              <w:t>1.</w:t>
            </w:r>
            <w:r>
              <w:rPr>
                <w:rStyle w:val="16"/>
                <w:sz w:val="24"/>
                <w:szCs w:val="24"/>
                <w:lang w:val="en-US" w:eastAsia="zh-CN" w:bidi="ar"/>
              </w:rPr>
              <w:t>（全灰</w:t>
            </w:r>
            <w:r>
              <w:rPr>
                <w:rStyle w:val="18"/>
                <w:rFonts w:eastAsia="宋体"/>
                <w:sz w:val="24"/>
                <w:szCs w:val="24"/>
                <w:lang w:val="en-US" w:eastAsia="zh-CN" w:bidi="ar"/>
              </w:rPr>
              <w:t>3/6/9</w:t>
            </w:r>
            <w:r>
              <w:rPr>
                <w:rStyle w:val="16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eastAsia="宋体"/>
                <w:sz w:val="24"/>
                <w:szCs w:val="24"/>
                <w:lang w:val="en-US" w:eastAsia="zh-CN" w:bidi="ar"/>
              </w:rPr>
              <w:t>2.</w:t>
            </w:r>
            <w:r>
              <w:rPr>
                <w:rStyle w:val="16"/>
                <w:sz w:val="24"/>
                <w:szCs w:val="24"/>
                <w:lang w:val="en-US" w:eastAsia="zh-CN" w:bidi="ar"/>
              </w:rPr>
              <w:t>（软渐变</w:t>
            </w:r>
            <w:r>
              <w:rPr>
                <w:rStyle w:val="18"/>
                <w:rFonts w:eastAsia="宋体"/>
                <w:sz w:val="24"/>
                <w:szCs w:val="24"/>
                <w:lang w:val="en-US" w:eastAsia="zh-CN" w:bidi="ar"/>
              </w:rPr>
              <w:t>3/6/9</w:t>
            </w:r>
            <w:r>
              <w:rPr>
                <w:rStyle w:val="16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灯光设备</w:t>
            </w:r>
          </w:p>
        </w:tc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阿莱灯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eastAsia="宋体"/>
                <w:sz w:val="24"/>
                <w:szCs w:val="24"/>
                <w:lang w:val="en-US" w:eastAsia="zh-CN" w:bidi="ar"/>
              </w:rPr>
              <w:t>LED</w:t>
            </w:r>
            <w:r>
              <w:rPr>
                <w:rStyle w:val="16"/>
                <w:sz w:val="24"/>
                <w:szCs w:val="24"/>
                <w:lang w:val="en-US" w:eastAsia="zh-CN" w:bidi="ar"/>
              </w:rPr>
              <w:t>双色温</w:t>
            </w:r>
            <w:r>
              <w:rPr>
                <w:rStyle w:val="18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16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特图利灯2套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蝴蝶布：</w:t>
            </w:r>
            <w:r>
              <w:rPr>
                <w:rStyle w:val="18"/>
                <w:rFonts w:eastAsia="宋体"/>
                <w:sz w:val="24"/>
                <w:szCs w:val="24"/>
                <w:lang w:val="en-US" w:eastAsia="zh-CN" w:bidi="ar"/>
              </w:rPr>
              <w:t>12X12</w:t>
            </w:r>
            <w:r>
              <w:rPr>
                <w:rStyle w:val="16"/>
                <w:sz w:val="24"/>
                <w:szCs w:val="24"/>
                <w:lang w:val="en-US" w:eastAsia="zh-CN" w:bidi="ar"/>
              </w:rPr>
              <w:t>框架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魔术腿</w:t>
            </w:r>
            <w:r>
              <w:rPr>
                <w:rStyle w:val="18"/>
                <w:rFonts w:eastAsia="宋体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6"/>
                <w:sz w:val="24"/>
                <w:szCs w:val="24"/>
                <w:lang w:val="en-US" w:eastAsia="zh-CN" w:bidi="ar"/>
              </w:rPr>
              <w:t>灯光片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 xml:space="preserve">黑旗  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灯光柔色纸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米菠萝反光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航拍设备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大疆御3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镜头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技术服务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摄影</w:t>
            </w:r>
            <w:r>
              <w:rPr>
                <w:rStyle w:val="16"/>
                <w:rFonts w:hint="eastAsia"/>
                <w:sz w:val="24"/>
                <w:szCs w:val="24"/>
                <w:lang w:val="en-US" w:eastAsia="zh-CN" w:bidi="ar"/>
              </w:rPr>
              <w:t>技术服务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不低于</w:t>
            </w:r>
            <w:r>
              <w:rPr>
                <w:rStyle w:val="18"/>
                <w:rFonts w:eastAsia="宋体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16"/>
                <w:sz w:val="24"/>
                <w:szCs w:val="24"/>
                <w:lang w:val="en-US" w:eastAsia="zh-CN" w:bidi="ar"/>
              </w:rPr>
              <w:t>人</w:t>
            </w:r>
            <w:r>
              <w:rPr>
                <w:rStyle w:val="16"/>
                <w:rFonts w:hint="eastAsia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技术服务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不低于</w:t>
            </w:r>
            <w:r>
              <w:rPr>
                <w:rStyle w:val="18"/>
                <w:rFonts w:eastAsia="宋体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16"/>
                <w:sz w:val="24"/>
                <w:szCs w:val="24"/>
                <w:lang w:val="en-US" w:eastAsia="zh-CN" w:bidi="ar"/>
              </w:rPr>
              <w:t>人</w:t>
            </w:r>
            <w:r>
              <w:rPr>
                <w:rStyle w:val="16"/>
                <w:rFonts w:hint="eastAsia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技术服务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不低于4</w:t>
            </w:r>
            <w:r>
              <w:rPr>
                <w:rStyle w:val="16"/>
                <w:sz w:val="24"/>
                <w:szCs w:val="24"/>
                <w:lang w:val="en-US" w:eastAsia="zh-CN" w:bidi="ar"/>
              </w:rPr>
              <w:t>人</w:t>
            </w:r>
            <w:r>
              <w:rPr>
                <w:rStyle w:val="16"/>
                <w:rFonts w:hint="eastAsia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技术服务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不低于</w:t>
            </w:r>
            <w:r>
              <w:rPr>
                <w:rStyle w:val="18"/>
                <w:rFonts w:eastAsia="宋体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16"/>
                <w:sz w:val="24"/>
                <w:szCs w:val="24"/>
                <w:lang w:val="en-US" w:eastAsia="zh-CN" w:bidi="ar"/>
              </w:rPr>
              <w:t>人</w:t>
            </w:r>
            <w:r>
              <w:rPr>
                <w:rStyle w:val="16"/>
                <w:rFonts w:hint="eastAsia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不低于</w:t>
            </w:r>
            <w:r>
              <w:rPr>
                <w:rStyle w:val="18"/>
                <w:rFonts w:eastAsia="宋体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16"/>
                <w:sz w:val="24"/>
                <w:szCs w:val="24"/>
                <w:lang w:val="en-US" w:eastAsia="zh-CN" w:bidi="ar"/>
              </w:rPr>
              <w:t>人</w:t>
            </w:r>
            <w:r>
              <w:rPr>
                <w:rStyle w:val="16"/>
                <w:rFonts w:hint="eastAsia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不低于</w:t>
            </w:r>
            <w:r>
              <w:rPr>
                <w:rStyle w:val="18"/>
                <w:rFonts w:eastAsia="宋体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16"/>
                <w:sz w:val="24"/>
                <w:szCs w:val="24"/>
                <w:lang w:val="en-US" w:eastAsia="zh-CN" w:bidi="ar"/>
              </w:rPr>
              <w:t>人</w:t>
            </w:r>
            <w:r>
              <w:rPr>
                <w:rStyle w:val="16"/>
                <w:rFonts w:hint="eastAsia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/>
                <w:sz w:val="24"/>
                <w:szCs w:val="24"/>
                <w:lang w:val="en-US" w:eastAsia="zh-CN" w:bidi="ar"/>
              </w:rPr>
              <w:t>不低于</w:t>
            </w:r>
            <w:r>
              <w:rPr>
                <w:rStyle w:val="18"/>
                <w:rFonts w:eastAsia="宋体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16"/>
                <w:sz w:val="24"/>
                <w:szCs w:val="24"/>
                <w:lang w:val="en-US" w:eastAsia="zh-CN" w:bidi="ar"/>
              </w:rPr>
              <w:t>人</w:t>
            </w:r>
            <w:r>
              <w:rPr>
                <w:rStyle w:val="16"/>
                <w:rFonts w:hint="eastAsia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后期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画面剪辑加字幕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音乐 音效 动效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片头制作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秒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2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  <w:t>二、采购要求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default" w:ascii="宋体" w:hAnsi="宋体" w:eastAsia="宋体" w:cs="Times New Roman"/>
          <w:b w:val="0"/>
          <w:bCs w:val="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  <w:t>供应商应按照采购人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highlight w:val="none"/>
          <w:lang w:val="en-US" w:eastAsia="zh-CN" w:bidi="ar"/>
        </w:rPr>
        <w:t>要求提供</w:t>
      </w:r>
      <w:r>
        <w:rPr>
          <w:rFonts w:hint="eastAsia" w:ascii="宋体" w:hAnsi="宋体" w:cs="Times New Roman"/>
          <w:b w:val="0"/>
          <w:bCs w:val="0"/>
          <w:kern w:val="0"/>
          <w:sz w:val="24"/>
          <w:szCs w:val="24"/>
          <w:highlight w:val="none"/>
          <w:lang w:val="en-US" w:eastAsia="zh-CN" w:bidi="ar"/>
        </w:rPr>
        <w:t>产业链大会总结</w:t>
      </w:r>
      <w:r>
        <w:rPr>
          <w:rFonts w:hint="eastAsia" w:ascii="宋体" w:hAnsi="宋体" w:eastAsia="宋体" w:cs="Times New Roman"/>
          <w:b w:val="0"/>
          <w:bCs w:val="0"/>
          <w:kern w:val="0"/>
          <w:sz w:val="24"/>
          <w:szCs w:val="24"/>
          <w:highlight w:val="none"/>
          <w:lang w:val="en-US" w:eastAsia="zh-CN" w:bidi="ar"/>
        </w:rPr>
        <w:t>宣传片拍摄制作服务，数量、质量符合采购要求</w:t>
      </w:r>
      <w:r>
        <w:rPr>
          <w:rFonts w:hint="eastAsia" w:ascii="宋体" w:hAnsi="宋体" w:cs="Times New Roman"/>
          <w:b w:val="0"/>
          <w:bCs w:val="0"/>
          <w:kern w:val="0"/>
          <w:sz w:val="24"/>
          <w:szCs w:val="24"/>
          <w:highlight w:val="none"/>
          <w:lang w:val="en-US" w:eastAsia="zh-CN" w:bidi="ar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注：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以上均为重要参数、指标，投标方投标内容低于采购要</w:t>
      </w: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求的其投标无效。</w:t>
      </w:r>
    </w:p>
    <w:p>
      <w:pPr>
        <w:pStyle w:val="4"/>
        <w:rPr>
          <w:rFonts w:hint="eastAsia"/>
          <w:lang w:val="en-US" w:eastAsia="zh-CN"/>
        </w:rPr>
      </w:pPr>
    </w:p>
    <w:p>
      <w:pPr>
        <w:pStyle w:val="3"/>
        <w:pageBreakBefore w:val="0"/>
        <w:kinsoku/>
        <w:wordWrap/>
        <w:overflowPunct/>
        <w:topLinePunct w:val="0"/>
        <w:bidi w:val="0"/>
        <w:snapToGrid/>
        <w:spacing w:before="0" w:after="0" w:line="560" w:lineRule="exact"/>
        <w:jc w:val="center"/>
        <w:textAlignment w:val="auto"/>
        <w:rPr>
          <w:rFonts w:hint="eastAsia" w:ascii="宋体" w:hAnsi="宋体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highlight w:val="none"/>
          <w:lang w:val="en-US" w:eastAsia="zh-CN"/>
        </w:rPr>
        <w:t>三、</w:t>
      </w:r>
      <w:r>
        <w:rPr>
          <w:rFonts w:ascii="宋体" w:hAnsi="宋体" w:eastAsia="宋体"/>
          <w:b/>
          <w:bCs/>
          <w:sz w:val="32"/>
          <w:szCs w:val="32"/>
          <w:highlight w:val="none"/>
        </w:rPr>
        <w:t>响应文件</w:t>
      </w:r>
      <w:r>
        <w:rPr>
          <w:rFonts w:hint="eastAsia" w:ascii="宋体" w:hAnsi="宋体" w:eastAsia="宋体"/>
          <w:b/>
          <w:bCs/>
          <w:sz w:val="32"/>
          <w:szCs w:val="32"/>
          <w:highlight w:val="none"/>
          <w:lang w:val="en-US" w:eastAsia="zh-CN"/>
        </w:rPr>
        <w:t>构成</w:t>
      </w:r>
    </w:p>
    <w:p>
      <w:pPr>
        <w:pStyle w:val="12"/>
        <w:pageBreakBefore w:val="0"/>
        <w:tabs>
          <w:tab w:val="left" w:pos="1681"/>
        </w:tabs>
        <w:kinsoku/>
        <w:wordWrap/>
        <w:overflowPunct/>
        <w:topLinePunct w:val="0"/>
        <w:bidi w:val="0"/>
        <w:snapToGrid/>
        <w:spacing w:line="560" w:lineRule="exact"/>
        <w:ind w:left="0" w:leftChars="0" w:firstLine="480" w:firstLineChars="200"/>
        <w:textAlignment w:val="auto"/>
        <w:rPr>
          <w:rFonts w:hint="eastAsia"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（1）法定代表人身份证明书（2）法定代表人授权委托书（3）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报价</w:t>
      </w:r>
      <w:r>
        <w:rPr>
          <w:rFonts w:hint="eastAsia" w:ascii="宋体" w:hAnsi="宋体"/>
          <w:sz w:val="24"/>
          <w:szCs w:val="24"/>
          <w:highlight w:val="none"/>
        </w:rPr>
        <w:t>函（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/>
          <w:sz w:val="24"/>
          <w:szCs w:val="24"/>
          <w:highlight w:val="none"/>
        </w:rPr>
        <w:t>）分项报价明细表（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/>
          <w:sz w:val="24"/>
          <w:szCs w:val="24"/>
          <w:highlight w:val="none"/>
        </w:rPr>
        <w:t>）资格证明文件（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/>
          <w:sz w:val="24"/>
          <w:szCs w:val="24"/>
          <w:highlight w:val="none"/>
        </w:rPr>
        <w:t>）企业概况</w:t>
      </w:r>
    </w:p>
    <w:p>
      <w:pPr>
        <w:pStyle w:val="12"/>
        <w:pageBreakBefore w:val="0"/>
        <w:tabs>
          <w:tab w:val="left" w:pos="1681"/>
        </w:tabs>
        <w:kinsoku/>
        <w:wordWrap/>
        <w:overflowPunct/>
        <w:topLinePunct w:val="0"/>
        <w:bidi w:val="0"/>
        <w:snapToGrid/>
        <w:spacing w:line="560" w:lineRule="exact"/>
        <w:ind w:left="0" w:leftChars="0" w:firstLine="480" w:firstLineChars="200"/>
        <w:textAlignment w:val="auto"/>
        <w:rPr>
          <w:rFonts w:hint="eastAsia" w:ascii="宋体" w:hAnsi="宋体"/>
          <w:sz w:val="24"/>
          <w:szCs w:val="24"/>
          <w:highlight w:val="none"/>
          <w:lang w:val="en-US" w:eastAsia="zh-CN"/>
        </w:rPr>
      </w:pPr>
    </w:p>
    <w:p>
      <w:pPr>
        <w:pStyle w:val="3"/>
        <w:pageBreakBefore w:val="0"/>
        <w:kinsoku/>
        <w:wordWrap/>
        <w:overflowPunct/>
        <w:topLinePunct w:val="0"/>
        <w:bidi w:val="0"/>
        <w:snapToGrid/>
        <w:spacing w:before="0" w:after="0"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四、响应文件报送要求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480" w:firstLineChars="200"/>
        <w:textAlignment w:val="auto"/>
        <w:rPr>
          <w:rFonts w:hint="eastAsia" w:ascii="宋体" w:hAnsi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  <w:t>响应文件需加盖公章；若发现缺章、漏章、涂改等现象，响应文件视为无效；应将所有响应文件密封，并在封口处加盖公章作为骑缝章</w:t>
      </w:r>
      <w:r>
        <w:rPr>
          <w:rFonts w:hint="eastAsia" w:ascii="宋体" w:hAnsi="宋体" w:cs="Times New Roman"/>
          <w:kern w:val="2"/>
          <w:sz w:val="24"/>
          <w:szCs w:val="24"/>
          <w:highlight w:val="none"/>
          <w:lang w:val="en-US" w:eastAsia="zh-CN" w:bidi="ar-SA"/>
        </w:rPr>
        <w:t>，开</w:t>
      </w:r>
      <w:r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  <w:t>标前不得开封</w:t>
      </w:r>
      <w:r>
        <w:rPr>
          <w:rFonts w:hint="eastAsia" w:ascii="宋体" w:hAnsi="宋体" w:cs="Times New Roman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adjustRightInd w:val="0"/>
        <w:snapToGrid w:val="0"/>
        <w:spacing w:before="624" w:beforeLines="200" w:after="312" w:afterLines="100"/>
        <w:jc w:val="both"/>
        <w:rPr>
          <w:rFonts w:hint="eastAsia" w:ascii="宋体" w:hAnsi="宋体"/>
          <w:b/>
          <w:bCs/>
          <w:spacing w:val="-20"/>
          <w:sz w:val="52"/>
          <w:szCs w:val="52"/>
          <w:highlight w:val="none"/>
          <w:lang w:val="en-US" w:eastAsia="zh-CN"/>
        </w:rPr>
      </w:pPr>
    </w:p>
    <w:p>
      <w:pPr>
        <w:adjustRightInd w:val="0"/>
        <w:snapToGrid w:val="0"/>
        <w:spacing w:before="624" w:beforeLines="200" w:after="312" w:afterLines="100"/>
        <w:jc w:val="both"/>
        <w:rPr>
          <w:rFonts w:hint="eastAsia" w:ascii="宋体" w:hAnsi="宋体" w:cs="Times New Roman"/>
          <w:b/>
          <w:bCs/>
          <w:spacing w:val="-20"/>
          <w:sz w:val="52"/>
          <w:szCs w:val="52"/>
          <w:highlight w:val="none"/>
          <w:lang w:val="en-US" w:eastAsia="zh-CN"/>
        </w:rPr>
      </w:pPr>
    </w:p>
    <w:p>
      <w:pPr>
        <w:adjustRightInd w:val="0"/>
        <w:snapToGrid w:val="0"/>
        <w:spacing w:before="624" w:beforeLines="200" w:after="312" w:afterLines="100"/>
        <w:jc w:val="both"/>
        <w:rPr>
          <w:rFonts w:hint="eastAsia" w:ascii="宋体" w:hAnsi="宋体" w:cs="Times New Roman"/>
          <w:b/>
          <w:bCs/>
          <w:spacing w:val="-20"/>
          <w:sz w:val="52"/>
          <w:szCs w:val="52"/>
          <w:highlight w:val="none"/>
          <w:lang w:val="en-US" w:eastAsia="zh-CN"/>
        </w:rPr>
      </w:pPr>
    </w:p>
    <w:p>
      <w:pPr>
        <w:pStyle w:val="10"/>
        <w:rPr>
          <w:rFonts w:hint="eastAsia" w:ascii="宋体" w:hAnsi="宋体" w:cs="Times New Roman"/>
          <w:b/>
          <w:bCs/>
          <w:spacing w:val="-20"/>
          <w:sz w:val="52"/>
          <w:szCs w:val="52"/>
          <w:highlight w:val="none"/>
          <w:lang w:val="en-US" w:eastAsia="zh-CN"/>
        </w:rPr>
      </w:pPr>
    </w:p>
    <w:p>
      <w:pPr>
        <w:pStyle w:val="10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10"/>
        <w:ind w:left="0" w:leftChars="0" w:firstLine="0" w:firstLineChars="0"/>
        <w:rPr>
          <w:rFonts w:hint="eastAsia"/>
          <w:lang w:val="en-US" w:eastAsia="zh-CN"/>
        </w:rPr>
      </w:pPr>
    </w:p>
    <w:p>
      <w:pPr>
        <w:adjustRightInd w:val="0"/>
        <w:snapToGrid w:val="0"/>
        <w:spacing w:before="624" w:beforeLines="200" w:after="312" w:afterLines="100"/>
        <w:jc w:val="both"/>
        <w:rPr>
          <w:rFonts w:hint="eastAsia" w:ascii="宋体" w:hAnsi="宋体"/>
          <w:b/>
          <w:bCs/>
          <w:spacing w:val="-20"/>
          <w:sz w:val="52"/>
          <w:szCs w:val="52"/>
          <w:highlight w:val="none"/>
          <w:lang w:val="en-US" w:eastAsia="zh-CN"/>
        </w:rPr>
      </w:pPr>
    </w:p>
    <w:p>
      <w:pPr>
        <w:pStyle w:val="10"/>
        <w:rPr>
          <w:rFonts w:hint="eastAsia" w:ascii="宋体" w:hAnsi="宋体"/>
          <w:b/>
          <w:bCs/>
          <w:spacing w:val="-20"/>
          <w:sz w:val="52"/>
          <w:szCs w:val="52"/>
          <w:highlight w:val="none"/>
          <w:lang w:val="en-US" w:eastAsia="zh-CN"/>
        </w:rPr>
      </w:pPr>
    </w:p>
    <w:p>
      <w:pPr>
        <w:pStyle w:val="10"/>
        <w:rPr>
          <w:rFonts w:hint="eastAsia" w:ascii="宋体" w:hAnsi="宋体"/>
          <w:b/>
          <w:bCs/>
          <w:spacing w:val="-20"/>
          <w:sz w:val="52"/>
          <w:szCs w:val="52"/>
          <w:highlight w:val="none"/>
          <w:lang w:val="en-US" w:eastAsia="zh-CN"/>
        </w:rPr>
      </w:pPr>
    </w:p>
    <w:p>
      <w:pPr>
        <w:adjustRightInd w:val="0"/>
        <w:snapToGrid w:val="0"/>
        <w:spacing w:before="624" w:beforeLines="200" w:after="312" w:afterLines="100"/>
        <w:jc w:val="center"/>
        <w:rPr>
          <w:rFonts w:hint="eastAsia" w:ascii="宋体" w:hAnsi="宋体"/>
          <w:b/>
          <w:bCs/>
          <w:spacing w:val="-20"/>
          <w:sz w:val="52"/>
          <w:szCs w:val="5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-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ZDYzYzVhOGM5YjcxMDc5ZWExZjZmYjJkMzZiMDkifQ=="/>
    <w:docVar w:name="KSO_WPS_MARK_KEY" w:val="868b173f-aadd-4136-8970-ffdedf3ce60d"/>
  </w:docVars>
  <w:rsids>
    <w:rsidRoot w:val="7E444203"/>
    <w:rsid w:val="04D3065F"/>
    <w:rsid w:val="08F20BF7"/>
    <w:rsid w:val="0A8A0299"/>
    <w:rsid w:val="1E443179"/>
    <w:rsid w:val="28011C75"/>
    <w:rsid w:val="320374F3"/>
    <w:rsid w:val="36F45979"/>
    <w:rsid w:val="38DE1F75"/>
    <w:rsid w:val="3AE0568A"/>
    <w:rsid w:val="4B0119AC"/>
    <w:rsid w:val="4B380607"/>
    <w:rsid w:val="4D5158BD"/>
    <w:rsid w:val="4FDC1B16"/>
    <w:rsid w:val="517E0AA3"/>
    <w:rsid w:val="51FB3D5D"/>
    <w:rsid w:val="55634BBB"/>
    <w:rsid w:val="713D6B82"/>
    <w:rsid w:val="7D805BC0"/>
    <w:rsid w:val="7E44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4"/>
    <w:basedOn w:val="1"/>
    <w:next w:val="1"/>
    <w:autoRedefine/>
    <w:qFormat/>
    <w:uiPriority w:val="0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 w:eastAsia="黑体"/>
      <w:kern w:val="0"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autoRedefine/>
    <w:unhideWhenUsed/>
    <w:qFormat/>
    <w:uiPriority w:val="39"/>
    <w:pPr>
      <w:ind w:left="840" w:leftChars="400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customStyle="1" w:styleId="5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Times New Roman" w:cs="Times New Roman"/>
      <w:i/>
      <w:sz w:val="21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spacing w:line="360" w:lineRule="auto"/>
      <w:jc w:val="center"/>
      <w:outlineLvl w:val="0"/>
    </w:pPr>
    <w:rPr>
      <w:rFonts w:ascii="Cambria" w:hAnsi="Cambria"/>
      <w:b/>
      <w:bCs/>
      <w:sz w:val="36"/>
      <w:szCs w:val="32"/>
    </w:rPr>
  </w:style>
  <w:style w:type="paragraph" w:customStyle="1" w:styleId="10">
    <w:name w:val="BodyText1I2"/>
    <w:basedOn w:val="11"/>
    <w:qFormat/>
    <w:uiPriority w:val="0"/>
    <w:pPr>
      <w:keepNext/>
      <w:keepLines/>
      <w:spacing w:line="380" w:lineRule="exact"/>
      <w:ind w:firstLine="480"/>
      <w:jc w:val="left"/>
    </w:pPr>
    <w:rPr>
      <w:rFonts w:eastAsia="方正书宋简体" w:cs="Times New Roman"/>
      <w:b/>
      <w:bCs/>
      <w:sz w:val="28"/>
      <w:szCs w:val="28"/>
    </w:rPr>
  </w:style>
  <w:style w:type="paragraph" w:customStyle="1" w:styleId="11">
    <w:name w:val="BodyTextIndent"/>
    <w:basedOn w:val="1"/>
    <w:autoRedefine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正文_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font21"/>
    <w:basedOn w:val="9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5">
    <w:name w:val="font6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6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41"/>
    <w:basedOn w:val="9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8">
    <w:name w:val="font31"/>
    <w:basedOn w:val="9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2673</Words>
  <Characters>2851</Characters>
  <Lines>0</Lines>
  <Paragraphs>0</Paragraphs>
  <TotalTime>15</TotalTime>
  <ScaleCrop>false</ScaleCrop>
  <LinksUpToDate>false</LinksUpToDate>
  <CharactersWithSpaces>3859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2024-01-17T08:53:00Z</dcterms:created>
  <dc:creator>ccxmt</dc:creator>
  <cp:lastModifiedBy>H.</cp:lastModifiedBy>
  <dcterms:modified xsi:type="dcterms:W3CDTF">2024-04-16T07:53:02Z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4ADAE53D929C492687C17EF1D85BB77C</vt:lpwstr>
  </property>
</Properties>
</file>