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rPr>
          <w:rFonts w:ascii="微软雅黑" w:hAnsi="微软雅黑" w:eastAsia="微软雅黑"/>
          <w:b/>
          <w:bCs/>
          <w:sz w:val="22"/>
          <w:szCs w:val="21"/>
        </w:rPr>
      </w:pPr>
    </w:p>
    <w:p>
      <w:pPr>
        <w:spacing w:line="360" w:lineRule="auto"/>
        <w:ind w:firstLine="360" w:firstLineChars="100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69993689"/>
      <w:r>
        <w:rPr>
          <w:rFonts w:hint="eastAsia" w:ascii="微软雅黑" w:hAnsi="微软雅黑" w:eastAsia="微软雅黑" w:cs="宋体"/>
          <w:b/>
          <w:sz w:val="36"/>
          <w:szCs w:val="36"/>
        </w:rPr>
        <w:t>长城新媒体集团</w:t>
      </w:r>
      <w:r>
        <w:rPr>
          <w:rFonts w:hint="eastAsia" w:ascii="微软雅黑" w:hAnsi="微软雅黑" w:eastAsia="微软雅黑"/>
          <w:b/>
          <w:sz w:val="36"/>
          <w:szCs w:val="36"/>
        </w:rPr>
        <w:t>费控服务</w:t>
      </w:r>
      <w:r>
        <w:rPr>
          <w:rFonts w:ascii="微软雅黑" w:hAnsi="微软雅黑" w:eastAsia="微软雅黑"/>
          <w:b/>
          <w:sz w:val="36"/>
          <w:szCs w:val="36"/>
        </w:rPr>
        <w:t>系统</w:t>
      </w:r>
      <w:r>
        <w:rPr>
          <w:rFonts w:hint="eastAsia" w:ascii="微软雅黑" w:hAnsi="微软雅黑" w:eastAsia="微软雅黑"/>
          <w:b/>
          <w:sz w:val="36"/>
          <w:szCs w:val="36"/>
        </w:rPr>
        <w:t>报价单</w:t>
      </w:r>
    </w:p>
    <w:p>
      <w:pPr>
        <w:spacing w:line="360" w:lineRule="auto"/>
        <w:ind w:firstLine="210" w:firstLineChars="100"/>
        <w:jc w:val="right"/>
        <w:rPr>
          <w:bCs/>
          <w:szCs w:val="21"/>
        </w:rPr>
      </w:pPr>
      <w:r>
        <w:rPr>
          <w:rFonts w:hint="eastAsia" w:ascii="微软雅黑" w:hAnsi="微软雅黑" w:eastAsia="微软雅黑"/>
          <w:bCs/>
        </w:rPr>
        <w:t xml:space="preserve">                                      </w:t>
      </w:r>
    </w:p>
    <w:bookmarkEnd w:id="0"/>
    <w:tbl>
      <w:tblPr>
        <w:tblStyle w:val="7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74"/>
        <w:gridCol w:w="1685"/>
        <w:gridCol w:w="917"/>
        <w:gridCol w:w="1071"/>
        <w:gridCol w:w="1173"/>
        <w:gridCol w:w="142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65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领域名称</w:t>
            </w:r>
          </w:p>
        </w:tc>
        <w:tc>
          <w:tcPr>
            <w:tcW w:w="2959" w:type="dxa"/>
            <w:gridSpan w:val="2"/>
            <w:shd w:val="clear" w:color="auto" w:fill="FFFFFF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服务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基础单价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元/年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优惠单价（元/年）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20" w:lineRule="exact"/>
              <w:ind w:firstLine="180" w:firstLineChars="100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金额（元/年）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765" w:type="dxa"/>
            <w:vMerge w:val="restart"/>
            <w:shd w:val="clear" w:color="auto" w:fill="FFFFFF"/>
            <w:noWrap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用友软件产品（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YouSuite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财务服务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总账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许可费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个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平台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多组织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数字化工作入口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开发沙箱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套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标准客户成功计划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测试环境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税务服务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电子发票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税号数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电子票据中心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税号数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销项发票管理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税号数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进项发票管理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税号数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增值税管理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税号数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档案服务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会计档案基础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会计档案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全宗数量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发票票据服务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OCR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（票据拍照、识别）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次数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10000次（起订）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增值税发票验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真（含纸票、电子发票）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次数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5000次（起订）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6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友费控</w:t>
            </w:r>
          </w:p>
        </w:tc>
        <w:tc>
          <w:tcPr>
            <w:tcW w:w="16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费控服务</w:t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人</w:t>
            </w:r>
          </w:p>
        </w:tc>
        <w:tc>
          <w:tcPr>
            <w:tcW w:w="1071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00</w:t>
            </w:r>
          </w:p>
        </w:tc>
        <w:tc>
          <w:tcPr>
            <w:tcW w:w="1173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039" w:type="dxa"/>
            <w:gridSpan w:val="2"/>
            <w:shd w:val="clear" w:color="auto" w:fill="D9E2F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产品总价（元/年）</w:t>
            </w:r>
          </w:p>
        </w:tc>
        <w:tc>
          <w:tcPr>
            <w:tcW w:w="2602" w:type="dxa"/>
            <w:gridSpan w:val="2"/>
            <w:shd w:val="clear" w:color="auto" w:fill="D9E2F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原价：</w:t>
            </w:r>
          </w:p>
        </w:tc>
        <w:tc>
          <w:tcPr>
            <w:tcW w:w="5036" w:type="dxa"/>
            <w:gridSpan w:val="4"/>
            <w:shd w:val="clear" w:color="auto" w:fill="D9E2F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39" w:type="dxa"/>
            <w:gridSpan w:val="2"/>
            <w:shd w:val="clear" w:color="auto" w:fill="FBE5D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SPS厂商标准支持服务（元/年）</w:t>
            </w:r>
          </w:p>
        </w:tc>
        <w:tc>
          <w:tcPr>
            <w:tcW w:w="2602" w:type="dxa"/>
            <w:gridSpan w:val="2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原价：</w:t>
            </w:r>
          </w:p>
        </w:tc>
        <w:tc>
          <w:tcPr>
            <w:tcW w:w="5036" w:type="dxa"/>
            <w:gridSpan w:val="4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039" w:type="dxa"/>
            <w:gridSpan w:val="2"/>
            <w:shd w:val="clear" w:color="auto" w:fill="FBE5D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本地运维服务费（元/年）</w:t>
            </w:r>
          </w:p>
        </w:tc>
        <w:tc>
          <w:tcPr>
            <w:tcW w:w="2602" w:type="dxa"/>
            <w:gridSpan w:val="2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原价：</w:t>
            </w:r>
          </w:p>
        </w:tc>
        <w:tc>
          <w:tcPr>
            <w:tcW w:w="5036" w:type="dxa"/>
            <w:gridSpan w:val="4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本次扣减部分产品费后优惠价：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39" w:type="dxa"/>
            <w:gridSpan w:val="2"/>
            <w:shd w:val="clear" w:color="auto" w:fill="FBE5D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本次实施服务费（元）</w:t>
            </w:r>
          </w:p>
        </w:tc>
        <w:tc>
          <w:tcPr>
            <w:tcW w:w="2602" w:type="dxa"/>
            <w:gridSpan w:val="2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原价：</w:t>
            </w:r>
          </w:p>
        </w:tc>
        <w:tc>
          <w:tcPr>
            <w:tcW w:w="5036" w:type="dxa"/>
            <w:gridSpan w:val="4"/>
            <w:shd w:val="clear" w:color="auto" w:fill="FBE5D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39" w:type="dxa"/>
            <w:gridSpan w:val="2"/>
            <w:shd w:val="clear" w:color="auto" w:fill="EDEDED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优惠价合计（元）</w:t>
            </w:r>
          </w:p>
        </w:tc>
        <w:tc>
          <w:tcPr>
            <w:tcW w:w="7638" w:type="dxa"/>
            <w:gridSpan w:val="6"/>
            <w:shd w:val="clear" w:color="auto" w:fill="EDEDED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rPr>
          <w:rFonts w:ascii="微软雅黑" w:hAnsi="微软雅黑" w:eastAsia="微软雅黑"/>
          <w:kern w:val="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4308895"/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  <w:jc w:val="center"/>
    </w:pPr>
    <w:r>
      <w:t>人正业丰  专业服务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微软雅黑" w:hAnsi="微软雅黑" w:eastAsia="微软雅黑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-137795</wp:posOffset>
          </wp:positionV>
          <wp:extent cx="682625" cy="433705"/>
          <wp:effectExtent l="0" t="0" r="3175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85" cy="43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3"/>
    <w:rsid w:val="000328D2"/>
    <w:rsid w:val="00060C97"/>
    <w:rsid w:val="0006739F"/>
    <w:rsid w:val="00081DB9"/>
    <w:rsid w:val="000C37A1"/>
    <w:rsid w:val="000D1554"/>
    <w:rsid w:val="000F0805"/>
    <w:rsid w:val="00101F3C"/>
    <w:rsid w:val="00161321"/>
    <w:rsid w:val="00167835"/>
    <w:rsid w:val="0017143D"/>
    <w:rsid w:val="001D04CB"/>
    <w:rsid w:val="001E179F"/>
    <w:rsid w:val="00211094"/>
    <w:rsid w:val="002225ED"/>
    <w:rsid w:val="0024177E"/>
    <w:rsid w:val="00242B43"/>
    <w:rsid w:val="00247AB2"/>
    <w:rsid w:val="00250F82"/>
    <w:rsid w:val="002518F1"/>
    <w:rsid w:val="00297E0D"/>
    <w:rsid w:val="002C5727"/>
    <w:rsid w:val="002F5504"/>
    <w:rsid w:val="00346555"/>
    <w:rsid w:val="0038161B"/>
    <w:rsid w:val="003928B6"/>
    <w:rsid w:val="00436022"/>
    <w:rsid w:val="004734F7"/>
    <w:rsid w:val="00483F99"/>
    <w:rsid w:val="004B02FD"/>
    <w:rsid w:val="004B7DC1"/>
    <w:rsid w:val="00504F3A"/>
    <w:rsid w:val="005476FA"/>
    <w:rsid w:val="0054794D"/>
    <w:rsid w:val="005859B9"/>
    <w:rsid w:val="005A57E7"/>
    <w:rsid w:val="005E0405"/>
    <w:rsid w:val="005E07F0"/>
    <w:rsid w:val="00643F85"/>
    <w:rsid w:val="00646687"/>
    <w:rsid w:val="00665643"/>
    <w:rsid w:val="006755BD"/>
    <w:rsid w:val="00691F42"/>
    <w:rsid w:val="006A3BCC"/>
    <w:rsid w:val="006B2B6D"/>
    <w:rsid w:val="006E7D48"/>
    <w:rsid w:val="006F1D25"/>
    <w:rsid w:val="007454DA"/>
    <w:rsid w:val="00781F84"/>
    <w:rsid w:val="007D143C"/>
    <w:rsid w:val="007E427E"/>
    <w:rsid w:val="007F69D1"/>
    <w:rsid w:val="00807851"/>
    <w:rsid w:val="00807905"/>
    <w:rsid w:val="00823C51"/>
    <w:rsid w:val="008525E0"/>
    <w:rsid w:val="00861FFE"/>
    <w:rsid w:val="008627B3"/>
    <w:rsid w:val="008727F3"/>
    <w:rsid w:val="00883AE5"/>
    <w:rsid w:val="00884F61"/>
    <w:rsid w:val="00897368"/>
    <w:rsid w:val="008A7141"/>
    <w:rsid w:val="008C3D70"/>
    <w:rsid w:val="008E3C07"/>
    <w:rsid w:val="008F1907"/>
    <w:rsid w:val="008F6467"/>
    <w:rsid w:val="00920B50"/>
    <w:rsid w:val="00985F0E"/>
    <w:rsid w:val="009976FD"/>
    <w:rsid w:val="009B2F72"/>
    <w:rsid w:val="009C2E60"/>
    <w:rsid w:val="009D3F48"/>
    <w:rsid w:val="009E6F19"/>
    <w:rsid w:val="009F0574"/>
    <w:rsid w:val="00A0354C"/>
    <w:rsid w:val="00A04759"/>
    <w:rsid w:val="00A14DFB"/>
    <w:rsid w:val="00A756EE"/>
    <w:rsid w:val="00A75CFB"/>
    <w:rsid w:val="00AD0E63"/>
    <w:rsid w:val="00AE66CC"/>
    <w:rsid w:val="00AE7A67"/>
    <w:rsid w:val="00AF09A8"/>
    <w:rsid w:val="00AF67B2"/>
    <w:rsid w:val="00B01493"/>
    <w:rsid w:val="00B17E31"/>
    <w:rsid w:val="00B44267"/>
    <w:rsid w:val="00B85A52"/>
    <w:rsid w:val="00BA1370"/>
    <w:rsid w:val="00BB3D37"/>
    <w:rsid w:val="00BE7255"/>
    <w:rsid w:val="00BF3004"/>
    <w:rsid w:val="00BF672D"/>
    <w:rsid w:val="00BF7663"/>
    <w:rsid w:val="00C30A52"/>
    <w:rsid w:val="00CD4FA6"/>
    <w:rsid w:val="00CE5814"/>
    <w:rsid w:val="00CF6658"/>
    <w:rsid w:val="00D23185"/>
    <w:rsid w:val="00D40ED6"/>
    <w:rsid w:val="00D47A65"/>
    <w:rsid w:val="00D67722"/>
    <w:rsid w:val="00D67CB0"/>
    <w:rsid w:val="00D87F6E"/>
    <w:rsid w:val="00D94F13"/>
    <w:rsid w:val="00DA2C8C"/>
    <w:rsid w:val="00DE387A"/>
    <w:rsid w:val="00E11F8F"/>
    <w:rsid w:val="00E1631A"/>
    <w:rsid w:val="00E24041"/>
    <w:rsid w:val="00E43A7B"/>
    <w:rsid w:val="00E53806"/>
    <w:rsid w:val="00E57900"/>
    <w:rsid w:val="00E76A50"/>
    <w:rsid w:val="00E76BF6"/>
    <w:rsid w:val="00E77713"/>
    <w:rsid w:val="00F303F4"/>
    <w:rsid w:val="00F3461E"/>
    <w:rsid w:val="00F4636C"/>
    <w:rsid w:val="00F51979"/>
    <w:rsid w:val="00F97A71"/>
    <w:rsid w:val="00FE51A2"/>
    <w:rsid w:val="00FE67D2"/>
    <w:rsid w:val="00FF2C66"/>
    <w:rsid w:val="04365DBE"/>
    <w:rsid w:val="06676ED6"/>
    <w:rsid w:val="095B16FE"/>
    <w:rsid w:val="0F440C38"/>
    <w:rsid w:val="10AD1C8C"/>
    <w:rsid w:val="152853A5"/>
    <w:rsid w:val="154F1D38"/>
    <w:rsid w:val="177D64C5"/>
    <w:rsid w:val="194D5CF8"/>
    <w:rsid w:val="1CE50FC1"/>
    <w:rsid w:val="2013478D"/>
    <w:rsid w:val="210C6991"/>
    <w:rsid w:val="256929D6"/>
    <w:rsid w:val="2AD1258F"/>
    <w:rsid w:val="2AF6744C"/>
    <w:rsid w:val="2EF34CD6"/>
    <w:rsid w:val="305C5BF3"/>
    <w:rsid w:val="337D4CDC"/>
    <w:rsid w:val="36C711EB"/>
    <w:rsid w:val="447924D4"/>
    <w:rsid w:val="4A8F2DB9"/>
    <w:rsid w:val="4AE561D9"/>
    <w:rsid w:val="4B905909"/>
    <w:rsid w:val="4CFA67B4"/>
    <w:rsid w:val="4DD26457"/>
    <w:rsid w:val="4E2E7ECA"/>
    <w:rsid w:val="501A0CFC"/>
    <w:rsid w:val="535A70DF"/>
    <w:rsid w:val="55022D0B"/>
    <w:rsid w:val="5CBE36F7"/>
    <w:rsid w:val="5CFD4309"/>
    <w:rsid w:val="61EE0A35"/>
    <w:rsid w:val="67A66B66"/>
    <w:rsid w:val="6DB434D5"/>
    <w:rsid w:val="71671B14"/>
    <w:rsid w:val="749B1945"/>
    <w:rsid w:val="79365FCF"/>
    <w:rsid w:val="7D7E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列出段落 Char"/>
    <w:link w:val="16"/>
    <w:qFormat/>
    <w:uiPriority w:val="34"/>
    <w:rPr>
      <w:rFonts w:ascii="Calibri" w:hAnsi="Calibri" w:cs="宋体"/>
    </w:rPr>
  </w:style>
  <w:style w:type="paragraph" w:styleId="16">
    <w:name w:val="List Paragraph"/>
    <w:basedOn w:val="1"/>
    <w:link w:val="15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rFonts w:ascii="Calibri" w:hAnsi="Calibri" w:cs="宋体"/>
      <w:kern w:val="0"/>
      <w:sz w:val="20"/>
      <w:szCs w:val="20"/>
    </w:rPr>
  </w:style>
  <w:style w:type="character" w:customStyle="1" w:styleId="19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89D46-BCE1-4BC1-A5AE-BF89CC31C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5</TotalTime>
  <ScaleCrop>false</ScaleCrop>
  <LinksUpToDate>false</LinksUpToDate>
  <CharactersWithSpaces>580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2021-05-13T06:56:00Z</dcterms:created>
  <dc:creator>X Q</dc:creator>
  <cp:lastModifiedBy>李亚恭</cp:lastModifiedBy>
  <cp:lastPrinted>2021-04-21T07:10:00Z</cp:lastPrinted>
  <dcterms:modified xsi:type="dcterms:W3CDTF">2021-06-01T07:14:00Z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