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hint="eastAsia" w:ascii="宋体" w:hAnsi="宋体" w:cs="宋体"/>
          <w:b/>
          <w:sz w:val="48"/>
          <w:szCs w:val="48"/>
          <w:lang w:val="en-US" w:eastAsia="zh-CN"/>
        </w:rPr>
      </w:pPr>
    </w:p>
    <w:p>
      <w:pPr>
        <w:pStyle w:val="9"/>
        <w:rPr>
          <w:rFonts w:hint="eastAsia"/>
          <w:lang w:val="en-US" w:eastAsia="zh-CN"/>
        </w:rPr>
      </w:pPr>
    </w:p>
    <w:p>
      <w:pPr>
        <w:autoSpaceDE w:val="0"/>
        <w:autoSpaceDN w:val="0"/>
        <w:adjustRightInd w:val="0"/>
        <w:spacing w:line="700" w:lineRule="exact"/>
        <w:jc w:val="center"/>
        <w:rPr>
          <w:rFonts w:ascii="宋体" w:hAnsi="宋体" w:cs="宋体"/>
          <w:b/>
          <w:sz w:val="48"/>
          <w:szCs w:val="48"/>
        </w:rPr>
      </w:pPr>
      <w:r>
        <w:rPr>
          <w:rFonts w:hint="eastAsia" w:ascii="宋体" w:hAnsi="宋体" w:cs="宋体"/>
          <w:b/>
          <w:sz w:val="48"/>
          <w:szCs w:val="48"/>
          <w:lang w:val="en-US" w:eastAsia="zh-CN"/>
        </w:rPr>
        <w:t>河北省“群众性冰雪运动”推进大会</w:t>
      </w:r>
      <w:r>
        <w:rPr>
          <w:rFonts w:hint="eastAsia" w:ascii="宋体" w:hAnsi="宋体" w:cs="宋体"/>
          <w:b/>
          <w:sz w:val="48"/>
          <w:szCs w:val="48"/>
        </w:rPr>
        <w:t>项目</w:t>
      </w:r>
    </w:p>
    <w:p>
      <w:pPr>
        <w:autoSpaceDE w:val="0"/>
        <w:autoSpaceDN w:val="0"/>
        <w:adjustRightInd w:val="0"/>
        <w:spacing w:line="1000" w:lineRule="exact"/>
        <w:jc w:val="center"/>
        <w:rPr>
          <w:rFonts w:ascii="宋体" w:hAnsi="宋体" w:cs="宋体"/>
          <w:b/>
          <w:bCs/>
          <w:color w:val="000000"/>
          <w:sz w:val="84"/>
          <w:szCs w:val="84"/>
        </w:rPr>
      </w:pPr>
    </w:p>
    <w:p>
      <w:pPr>
        <w:autoSpaceDE w:val="0"/>
        <w:autoSpaceDN w:val="0"/>
        <w:adjustRightInd w:val="0"/>
        <w:spacing w:line="1000" w:lineRule="exact"/>
        <w:jc w:val="center"/>
        <w:rPr>
          <w:rFonts w:ascii="宋体" w:hAnsi="宋体" w:cs="宋体"/>
          <w:b/>
          <w:bCs/>
          <w:color w:val="000000"/>
          <w:sz w:val="84"/>
          <w:szCs w:val="84"/>
        </w:rPr>
      </w:pPr>
      <w:r>
        <w:rPr>
          <w:rFonts w:hint="eastAsia" w:ascii="宋体" w:hAnsi="宋体" w:cs="宋体"/>
          <w:b/>
          <w:bCs/>
          <w:color w:val="000000"/>
          <w:sz w:val="84"/>
          <w:szCs w:val="84"/>
        </w:rPr>
        <w:t>招 标 文 件</w:t>
      </w:r>
    </w:p>
    <w:p>
      <w:pPr>
        <w:autoSpaceDE w:val="0"/>
        <w:autoSpaceDN w:val="0"/>
        <w:adjustRightInd w:val="0"/>
        <w:jc w:val="center"/>
        <w:rPr>
          <w:rFonts w:ascii="宋体" w:hAnsi="宋体" w:cs="宋体"/>
          <w:b/>
          <w:bCs/>
          <w:color w:val="000000"/>
          <w:sz w:val="18"/>
          <w:szCs w:val="18"/>
        </w:rPr>
      </w:pPr>
    </w:p>
    <w:p>
      <w:pPr>
        <w:autoSpaceDE w:val="0"/>
        <w:autoSpaceDN w:val="0"/>
        <w:adjustRightInd w:val="0"/>
        <w:ind w:firstLine="723" w:firstLineChars="200"/>
        <w:jc w:val="center"/>
        <w:rPr>
          <w:rFonts w:ascii="宋体" w:hAnsi="宋体" w:cs="宋体"/>
          <w:b/>
          <w:bCs/>
          <w:color w:val="000000"/>
          <w:sz w:val="36"/>
          <w:szCs w:val="36"/>
        </w:rPr>
      </w:pPr>
    </w:p>
    <w:p>
      <w:pPr>
        <w:autoSpaceDE w:val="0"/>
        <w:autoSpaceDN w:val="0"/>
        <w:adjustRightInd w:val="0"/>
        <w:ind w:left="3834" w:hanging="3834"/>
        <w:rPr>
          <w:rFonts w:ascii="宋体" w:hAnsi="宋体" w:cs="宋体"/>
          <w:color w:val="000000"/>
          <w:sz w:val="44"/>
          <w:szCs w:val="44"/>
        </w:rPr>
      </w:pPr>
      <w:r>
        <w:rPr>
          <w:rFonts w:hint="eastAsia" w:ascii="宋体" w:hAnsi="宋体" w:cs="宋体"/>
          <w:color w:val="000000"/>
          <w:sz w:val="44"/>
          <w:szCs w:val="44"/>
        </w:rPr>
        <w:t xml:space="preserve">     </w:t>
      </w: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spacing w:line="621" w:lineRule="atLeast"/>
        <w:rPr>
          <w:rFonts w:ascii="宋体" w:hAnsi="宋体" w:cs="宋体"/>
          <w:b/>
          <w:bCs/>
          <w:sz w:val="32"/>
          <w:szCs w:val="32"/>
        </w:rPr>
      </w:pPr>
      <w:r>
        <w:rPr>
          <w:rFonts w:hint="eastAsia" w:ascii="宋体" w:hAnsi="宋体" w:cs="宋体"/>
          <w:b/>
          <w:bCs/>
          <w:sz w:val="28"/>
          <w:szCs w:val="28"/>
        </w:rPr>
        <w:t xml:space="preserve">     </w:t>
      </w: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jc w:val="center"/>
        <w:textAlignment w:val="baseline"/>
        <w:rPr>
          <w:rFonts w:hint="default" w:ascii="宋体" w:hAnsi="宋体" w:eastAsia="宋体" w:cs="宋体"/>
          <w:b/>
          <w:bCs/>
          <w:sz w:val="32"/>
          <w:szCs w:val="32"/>
          <w:lang w:val="en-US" w:eastAsia="zh-CN"/>
        </w:rPr>
      </w:pPr>
      <w:r>
        <w:rPr>
          <w:rFonts w:hint="eastAsia" w:ascii="宋体" w:hAnsi="宋体" w:cs="宋体"/>
          <w:b/>
          <w:bCs/>
          <w:sz w:val="32"/>
          <w:szCs w:val="32"/>
        </w:rPr>
        <w:t>采购单位：</w:t>
      </w:r>
      <w:r>
        <w:rPr>
          <w:rFonts w:hint="eastAsia" w:ascii="宋体" w:hAnsi="宋体" w:cs="宋体"/>
          <w:b/>
          <w:bCs/>
          <w:sz w:val="32"/>
          <w:szCs w:val="32"/>
          <w:lang w:val="en-US" w:eastAsia="zh-CN"/>
        </w:rPr>
        <w:t>长城新媒体集团有限公司</w:t>
      </w:r>
    </w:p>
    <w:p>
      <w:pPr>
        <w:autoSpaceDE w:val="0"/>
        <w:autoSpaceDN w:val="0"/>
        <w:adjustRightInd w:val="0"/>
        <w:spacing w:line="700" w:lineRule="exact"/>
        <w:jc w:val="center"/>
        <w:textAlignment w:val="baseline"/>
        <w:rPr>
          <w:rFonts w:ascii="宋体" w:hAnsi="宋体" w:cs="宋体"/>
          <w:b/>
          <w:bCs/>
          <w:sz w:val="32"/>
          <w:szCs w:val="32"/>
        </w:rPr>
      </w:pPr>
      <w:r>
        <w:rPr>
          <w:rFonts w:hint="eastAsia" w:ascii="宋体" w:hAnsi="宋体" w:cs="宋体"/>
          <w:b/>
          <w:bCs/>
          <w:sz w:val="32"/>
          <w:szCs w:val="32"/>
        </w:rPr>
        <w:t>二零二</w:t>
      </w:r>
      <w:r>
        <w:rPr>
          <w:rFonts w:hint="eastAsia" w:ascii="宋体" w:hAnsi="宋体" w:cs="宋体"/>
          <w:b/>
          <w:bCs/>
          <w:sz w:val="32"/>
          <w:szCs w:val="32"/>
          <w:lang w:val="en-US" w:eastAsia="zh-CN"/>
        </w:rPr>
        <w:t>一</w:t>
      </w:r>
      <w:r>
        <w:rPr>
          <w:rFonts w:hint="eastAsia" w:ascii="宋体" w:hAnsi="宋体" w:cs="宋体"/>
          <w:b/>
          <w:bCs/>
          <w:sz w:val="32"/>
          <w:szCs w:val="32"/>
        </w:rPr>
        <w:t>年</w:t>
      </w:r>
      <w:r>
        <w:rPr>
          <w:rFonts w:hint="eastAsia" w:ascii="宋体" w:hAnsi="宋体" w:cs="宋体"/>
          <w:b/>
          <w:bCs/>
          <w:sz w:val="32"/>
          <w:szCs w:val="32"/>
          <w:lang w:val="en-US" w:eastAsia="zh-CN"/>
        </w:rPr>
        <w:t>十</w:t>
      </w:r>
      <w:r>
        <w:rPr>
          <w:rFonts w:hint="eastAsia" w:ascii="宋体" w:hAnsi="宋体" w:cs="宋体"/>
          <w:b/>
          <w:bCs/>
          <w:sz w:val="32"/>
          <w:szCs w:val="32"/>
        </w:rPr>
        <w:t>月</w:t>
      </w:r>
    </w:p>
    <w:p>
      <w:pPr>
        <w:jc w:val="center"/>
        <w:rPr>
          <w:rFonts w:ascii="宋体" w:hAnsi="宋体" w:cs="宋体"/>
          <w:b/>
          <w:bCs/>
          <w:color w:val="000000"/>
          <w:sz w:val="24"/>
        </w:rPr>
      </w:pPr>
    </w:p>
    <w:p>
      <w:pPr>
        <w:rPr>
          <w:rFonts w:ascii="宋体" w:hAnsi="宋体" w:cs="宋体"/>
        </w:rPr>
      </w:pPr>
    </w:p>
    <w:p>
      <w:pPr>
        <w:jc w:val="center"/>
        <w:rPr>
          <w:rFonts w:ascii="宋体" w:hAnsi="宋体" w:cs="宋体"/>
          <w:b/>
          <w:color w:val="000000"/>
          <w:sz w:val="52"/>
        </w:rPr>
      </w:pPr>
    </w:p>
    <w:p>
      <w:pPr>
        <w:jc w:val="center"/>
        <w:rPr>
          <w:rFonts w:ascii="宋体" w:hAnsi="宋体" w:cs="宋体"/>
          <w:b/>
          <w:color w:val="000000"/>
          <w:sz w:val="52"/>
        </w:rPr>
      </w:pPr>
    </w:p>
    <w:p>
      <w:pPr>
        <w:pStyle w:val="9"/>
        <w:ind w:firstLine="210"/>
      </w:pPr>
    </w:p>
    <w:p>
      <w:pPr>
        <w:pStyle w:val="9"/>
        <w:ind w:firstLine="210"/>
      </w:pPr>
    </w:p>
    <w:p>
      <w:pPr>
        <w:jc w:val="center"/>
        <w:rPr>
          <w:rFonts w:ascii="宋体" w:hAnsi="宋体" w:cs="宋体"/>
          <w:b/>
          <w:color w:val="000000"/>
          <w:sz w:val="52"/>
        </w:rPr>
      </w:pPr>
      <w:r>
        <w:rPr>
          <w:rFonts w:hint="eastAsia" w:ascii="宋体" w:hAnsi="宋体" w:cs="宋体"/>
          <w:b/>
          <w:color w:val="000000"/>
          <w:sz w:val="52"/>
        </w:rPr>
        <w:t>目</w:t>
      </w:r>
      <w:r>
        <w:rPr>
          <w:rFonts w:hint="eastAsia" w:ascii="宋体" w:hAnsi="宋体" w:cs="宋体"/>
          <w:b/>
          <w:color w:val="000000"/>
          <w:sz w:val="52"/>
          <w:lang w:val="en-US" w:eastAsia="zh-CN"/>
        </w:rPr>
        <w:t xml:space="preserve"> </w:t>
      </w:r>
      <w:r>
        <w:rPr>
          <w:rFonts w:hint="eastAsia" w:ascii="宋体" w:hAnsi="宋体" w:cs="宋体"/>
          <w:b/>
          <w:color w:val="000000"/>
          <w:sz w:val="52"/>
        </w:rPr>
        <w:t>录</w:t>
      </w:r>
    </w:p>
    <w:p>
      <w:pPr>
        <w:spacing w:line="700" w:lineRule="exact"/>
        <w:rPr>
          <w:rFonts w:ascii="宋体" w:hAnsi="宋体" w:cs="宋体"/>
          <w:color w:val="000000"/>
          <w:sz w:val="30"/>
        </w:rPr>
      </w:pP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一  招标公告</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二  投标须知</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三  项目要求</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四  投标文件的编制和提交</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五  评标办法和标准</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六  投标文件格式</w:t>
      </w:r>
    </w:p>
    <w:p>
      <w:pPr>
        <w:spacing w:line="500" w:lineRule="exact"/>
        <w:ind w:firstLine="198"/>
        <w:jc w:val="center"/>
        <w:rPr>
          <w:rFonts w:ascii="宋体" w:hAnsi="宋体" w:cs="宋体"/>
          <w:b/>
          <w:color w:val="FF0000"/>
          <w:sz w:val="36"/>
        </w:rPr>
      </w:pPr>
      <w:bookmarkStart w:id="0" w:name="OLE_LINK2"/>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bCs/>
          <w:sz w:val="44"/>
          <w:szCs w:val="44"/>
        </w:rPr>
      </w:pPr>
    </w:p>
    <w:p>
      <w:pPr>
        <w:rPr>
          <w:rFonts w:hint="eastAsia" w:ascii="宋体" w:hAnsi="宋体" w:cs="宋体"/>
          <w:b/>
          <w:bCs/>
          <w:sz w:val="44"/>
          <w:szCs w:val="44"/>
        </w:rPr>
      </w:pPr>
      <w:r>
        <w:rPr>
          <w:rFonts w:hint="eastAsia" w:ascii="宋体" w:hAnsi="宋体" w:cs="宋体"/>
          <w:b/>
          <w:bCs/>
          <w:sz w:val="44"/>
          <w:szCs w:val="44"/>
        </w:rPr>
        <w:br w:type="page"/>
      </w:r>
    </w:p>
    <w:p>
      <w:pPr>
        <w:spacing w:line="500" w:lineRule="exact"/>
        <w:ind w:firstLine="198"/>
        <w:jc w:val="center"/>
        <w:rPr>
          <w:rFonts w:ascii="宋体" w:hAnsi="宋体" w:cs="宋体"/>
          <w:b/>
          <w:bCs/>
          <w:sz w:val="44"/>
          <w:szCs w:val="44"/>
        </w:rPr>
      </w:pPr>
      <w:r>
        <w:rPr>
          <w:rFonts w:hint="eastAsia" w:ascii="宋体" w:hAnsi="宋体" w:cs="宋体"/>
          <w:b/>
          <w:bCs/>
          <w:sz w:val="44"/>
          <w:szCs w:val="44"/>
        </w:rPr>
        <w:t>招标公告</w:t>
      </w:r>
    </w:p>
    <w:bookmarkEnd w:id="0"/>
    <w:p>
      <w:pPr>
        <w:pStyle w:val="9"/>
        <w:ind w:firstLine="210"/>
      </w:pPr>
    </w:p>
    <w:p>
      <w:pPr>
        <w:spacing w:line="640" w:lineRule="exact"/>
        <w:ind w:firstLine="602" w:firstLineChars="200"/>
        <w:rPr>
          <w:rFonts w:ascii="仿宋" w:hAnsi="仿宋" w:eastAsia="仿宋" w:cs="宋体"/>
          <w:b/>
          <w:bCs/>
          <w:sz w:val="30"/>
          <w:szCs w:val="30"/>
        </w:rPr>
      </w:pPr>
      <w:r>
        <w:rPr>
          <w:rFonts w:hint="eastAsia" w:ascii="仿宋" w:hAnsi="仿宋" w:eastAsia="仿宋" w:cs="宋体"/>
          <w:b/>
          <w:bCs/>
          <w:sz w:val="30"/>
          <w:szCs w:val="30"/>
        </w:rPr>
        <w:t>1、招标条件：</w:t>
      </w:r>
    </w:p>
    <w:p>
      <w:pPr>
        <w:spacing w:line="640" w:lineRule="exact"/>
        <w:ind w:firstLine="600" w:firstLineChars="200"/>
        <w:rPr>
          <w:rFonts w:ascii="仿宋" w:hAnsi="仿宋" w:eastAsia="仿宋" w:cs="宋体"/>
          <w:sz w:val="30"/>
          <w:szCs w:val="30"/>
          <w:shd w:val="clear" w:color="auto" w:fill="FFFFFF"/>
        </w:rPr>
      </w:pPr>
      <w:r>
        <w:rPr>
          <w:rFonts w:hint="eastAsia" w:ascii="仿宋" w:hAnsi="仿宋" w:eastAsia="仿宋" w:cs="宋体"/>
          <w:sz w:val="30"/>
          <w:szCs w:val="30"/>
        </w:rPr>
        <w:t>本招标项目</w:t>
      </w:r>
      <w:r>
        <w:rPr>
          <w:rFonts w:hint="eastAsia" w:ascii="仿宋" w:hAnsi="仿宋" w:eastAsia="仿宋" w:cs="宋体"/>
          <w:sz w:val="30"/>
          <w:szCs w:val="30"/>
          <w:u w:val="single"/>
        </w:rPr>
        <w:t xml:space="preserve"> </w:t>
      </w:r>
      <w:r>
        <w:rPr>
          <w:rFonts w:hint="eastAsia" w:ascii="仿宋" w:hAnsi="仿宋" w:eastAsia="仿宋" w:cs="宋体"/>
          <w:sz w:val="30"/>
          <w:szCs w:val="30"/>
          <w:u w:val="single"/>
          <w:lang w:val="en-US" w:eastAsia="zh-CN"/>
        </w:rPr>
        <w:t>河北省“群众性冰雪运动”推进大会项目</w:t>
      </w:r>
      <w:r>
        <w:rPr>
          <w:rFonts w:hint="eastAsia" w:ascii="仿宋" w:hAnsi="仿宋" w:eastAsia="仿宋" w:cs="宋体"/>
          <w:sz w:val="30"/>
          <w:szCs w:val="30"/>
          <w:u w:val="none"/>
          <w:lang w:eastAsia="zh-CN"/>
        </w:rPr>
        <w:t>，</w:t>
      </w:r>
      <w:r>
        <w:rPr>
          <w:rFonts w:hint="eastAsia" w:ascii="仿宋" w:hAnsi="仿宋" w:eastAsia="仿宋" w:cs="宋体"/>
          <w:sz w:val="30"/>
          <w:szCs w:val="30"/>
        </w:rPr>
        <w:t>采购人为</w:t>
      </w:r>
      <w:r>
        <w:rPr>
          <w:rFonts w:hint="eastAsia" w:ascii="仿宋" w:hAnsi="仿宋" w:eastAsia="仿宋" w:cs="宋体"/>
          <w:sz w:val="30"/>
          <w:szCs w:val="30"/>
          <w:u w:val="single"/>
        </w:rPr>
        <w:t xml:space="preserve"> </w:t>
      </w:r>
      <w:r>
        <w:rPr>
          <w:rFonts w:hint="eastAsia" w:ascii="仿宋" w:hAnsi="仿宋" w:eastAsia="仿宋" w:cs="宋体"/>
          <w:sz w:val="30"/>
          <w:szCs w:val="30"/>
          <w:u w:val="single"/>
          <w:lang w:val="en-US" w:eastAsia="zh-CN"/>
        </w:rPr>
        <w:t>长城新媒体集团有限公司</w:t>
      </w:r>
      <w:r>
        <w:rPr>
          <w:rFonts w:hint="eastAsia" w:ascii="仿宋" w:hAnsi="仿宋" w:eastAsia="仿宋" w:cs="宋体"/>
          <w:sz w:val="30"/>
          <w:szCs w:val="30"/>
          <w:u w:val="single"/>
        </w:rPr>
        <w:t xml:space="preserve"> </w:t>
      </w:r>
      <w:r>
        <w:rPr>
          <w:rFonts w:hint="eastAsia" w:ascii="仿宋" w:hAnsi="仿宋" w:eastAsia="仿宋" w:cs="宋体"/>
          <w:sz w:val="30"/>
          <w:szCs w:val="30"/>
        </w:rPr>
        <w:t>，项目已具备招标条件，现</w:t>
      </w:r>
      <w:r>
        <w:rPr>
          <w:rFonts w:hint="eastAsia" w:ascii="仿宋" w:hAnsi="仿宋" w:eastAsia="仿宋" w:cs="宋体"/>
          <w:sz w:val="30"/>
          <w:szCs w:val="30"/>
          <w:lang w:val="en-US" w:eastAsia="zh-CN"/>
        </w:rPr>
        <w:t>根据长城新媒体集团服务外包项目相关规定和工作需要，邀请入围服务商河北尚悦文化传播有限公司，河北广电广告有限责任公司，石家庄绚丽灯光设备有限公司，北京汉迪文化传媒有限公司，河北润弘文化传播有限公司，另邀请1家非入围服务商公司，即石家庄星美文化传播有限公司共同参与本项目比选。</w:t>
      </w:r>
    </w:p>
    <w:p>
      <w:pPr>
        <w:spacing w:line="640" w:lineRule="exact"/>
        <w:ind w:firstLine="602" w:firstLineChars="200"/>
        <w:jc w:val="left"/>
        <w:rPr>
          <w:rFonts w:ascii="仿宋" w:hAnsi="仿宋" w:eastAsia="仿宋" w:cs="宋体"/>
          <w:b/>
          <w:bCs/>
          <w:sz w:val="30"/>
          <w:szCs w:val="30"/>
          <w:shd w:val="clear" w:color="auto" w:fill="FFFFFF"/>
        </w:rPr>
      </w:pPr>
      <w:r>
        <w:rPr>
          <w:rFonts w:hint="eastAsia" w:ascii="仿宋" w:hAnsi="仿宋" w:eastAsia="仿宋" w:cs="宋体"/>
          <w:b/>
          <w:bCs/>
          <w:sz w:val="30"/>
          <w:szCs w:val="30"/>
          <w:shd w:val="clear" w:color="auto" w:fill="FFFFFF"/>
        </w:rPr>
        <w:t>2、项目概况与招标范围：</w:t>
      </w:r>
    </w:p>
    <w:p>
      <w:pPr>
        <w:spacing w:line="640" w:lineRule="exact"/>
        <w:ind w:firstLine="600" w:firstLineChars="200"/>
        <w:jc w:val="left"/>
        <w:rPr>
          <w:rFonts w:hint="eastAsia" w:ascii="仿宋" w:hAnsi="仿宋" w:eastAsia="仿宋" w:cs="宋体"/>
          <w:sz w:val="30"/>
          <w:szCs w:val="30"/>
          <w:shd w:val="clear" w:color="auto" w:fill="FFFFFF"/>
          <w:lang w:val="en-US" w:eastAsia="zh-CN"/>
        </w:rPr>
      </w:pPr>
      <w:r>
        <w:rPr>
          <w:rFonts w:hint="eastAsia" w:ascii="仿宋" w:hAnsi="仿宋" w:eastAsia="仿宋" w:cs="宋体"/>
          <w:sz w:val="30"/>
          <w:szCs w:val="30"/>
          <w:shd w:val="clear" w:color="auto" w:fill="FFFFFF"/>
          <w:lang w:val="en-US" w:eastAsia="zh-CN"/>
        </w:rPr>
        <w:t>2.1项目名称：河北省“群众性冰雪运动”推进大会项目；</w:t>
      </w:r>
    </w:p>
    <w:p>
      <w:pPr>
        <w:spacing w:line="640" w:lineRule="exact"/>
        <w:ind w:firstLine="600" w:firstLineChars="200"/>
        <w:jc w:val="left"/>
        <w:rPr>
          <w:rFonts w:hint="eastAsia" w:ascii="仿宋" w:hAnsi="仿宋" w:eastAsia="仿宋" w:cs="宋体"/>
          <w:sz w:val="30"/>
          <w:szCs w:val="30"/>
          <w:shd w:val="clear" w:color="auto" w:fill="FFFFFF"/>
          <w:lang w:val="en-US" w:eastAsia="zh-CN"/>
        </w:rPr>
      </w:pPr>
      <w:r>
        <w:rPr>
          <w:rFonts w:hint="eastAsia" w:ascii="仿宋" w:hAnsi="仿宋" w:eastAsia="仿宋" w:cs="宋体"/>
          <w:sz w:val="30"/>
          <w:szCs w:val="30"/>
          <w:shd w:val="clear" w:color="auto" w:fill="FFFFFF"/>
          <w:lang w:val="en-US" w:eastAsia="zh-CN"/>
        </w:rPr>
        <w:t>2.2招标范围：河北省“群众性冰雪运动”推进大会项目，包括现场氛围营造、现场的大屏、宣传物料制作、会场布置等相关服务。</w:t>
      </w:r>
    </w:p>
    <w:p>
      <w:pPr>
        <w:spacing w:line="640" w:lineRule="exact"/>
        <w:ind w:firstLine="600" w:firstLineChars="200"/>
        <w:jc w:val="left"/>
        <w:rPr>
          <w:rFonts w:ascii="仿宋" w:hAnsi="仿宋" w:eastAsia="仿宋" w:cs="宋体"/>
          <w:color w:val="000000"/>
          <w:sz w:val="30"/>
          <w:szCs w:val="30"/>
        </w:rPr>
      </w:pPr>
      <w:r>
        <w:rPr>
          <w:rFonts w:hint="eastAsia" w:ascii="仿宋" w:hAnsi="仿宋" w:eastAsia="仿宋" w:cs="宋体"/>
          <w:color w:val="000000"/>
          <w:sz w:val="30"/>
          <w:szCs w:val="30"/>
        </w:rPr>
        <w:t>2.3质量标准：合格；</w:t>
      </w:r>
    </w:p>
    <w:p>
      <w:pPr>
        <w:spacing w:line="640" w:lineRule="exact"/>
        <w:ind w:firstLine="600" w:firstLineChars="200"/>
        <w:jc w:val="left"/>
        <w:rPr>
          <w:rFonts w:hint="eastAsia" w:ascii="仿宋" w:hAnsi="仿宋" w:eastAsia="仿宋" w:cs="宋体"/>
          <w:color w:val="000000"/>
          <w:sz w:val="30"/>
          <w:szCs w:val="30"/>
          <w:lang w:eastAsia="zh-CN"/>
        </w:rPr>
      </w:pPr>
      <w:r>
        <w:rPr>
          <w:rFonts w:hint="eastAsia" w:ascii="仿宋" w:hAnsi="仿宋" w:eastAsia="仿宋" w:cs="宋体"/>
          <w:color w:val="000000"/>
          <w:sz w:val="30"/>
          <w:szCs w:val="30"/>
        </w:rPr>
        <w:t>2.4预算金额：项目预算</w:t>
      </w:r>
      <w:r>
        <w:rPr>
          <w:rFonts w:hint="eastAsia" w:ascii="仿宋" w:hAnsi="仿宋" w:eastAsia="仿宋" w:cs="宋体"/>
          <w:color w:val="000000"/>
          <w:sz w:val="30"/>
          <w:szCs w:val="30"/>
          <w:lang w:val="en-US" w:eastAsia="zh-CN"/>
        </w:rPr>
        <w:t>为</w:t>
      </w:r>
      <w:r>
        <w:rPr>
          <w:rFonts w:hint="eastAsia" w:ascii="仿宋" w:hAnsi="仿宋" w:eastAsia="仿宋" w:cs="宋体"/>
          <w:color w:val="000000"/>
          <w:sz w:val="30"/>
          <w:szCs w:val="30"/>
          <w:highlight w:val="none"/>
          <w:lang w:val="en-US" w:eastAsia="zh-CN"/>
        </w:rPr>
        <w:t>72</w:t>
      </w:r>
      <w:r>
        <w:rPr>
          <w:rFonts w:hint="eastAsia" w:ascii="仿宋" w:hAnsi="仿宋" w:eastAsia="仿宋" w:cs="宋体"/>
          <w:color w:val="000000"/>
          <w:sz w:val="30"/>
          <w:szCs w:val="30"/>
          <w:highlight w:val="none"/>
        </w:rPr>
        <w:t>万元</w:t>
      </w:r>
      <w:r>
        <w:rPr>
          <w:rFonts w:hint="eastAsia" w:ascii="仿宋" w:hAnsi="仿宋" w:eastAsia="仿宋" w:cs="宋体"/>
          <w:color w:val="000000"/>
          <w:sz w:val="30"/>
          <w:szCs w:val="30"/>
        </w:rPr>
        <w:t>；</w:t>
      </w:r>
    </w:p>
    <w:p>
      <w:pPr>
        <w:spacing w:line="640" w:lineRule="exact"/>
        <w:ind w:firstLine="600" w:firstLineChars="200"/>
        <w:rPr>
          <w:rFonts w:ascii="仿宋" w:hAnsi="仿宋" w:eastAsia="仿宋"/>
          <w:sz w:val="30"/>
          <w:szCs w:val="30"/>
        </w:rPr>
      </w:pPr>
      <w:r>
        <w:rPr>
          <w:rFonts w:hint="eastAsia" w:ascii="仿宋" w:hAnsi="仿宋" w:eastAsia="仿宋" w:cs="宋体"/>
          <w:color w:val="000000"/>
          <w:sz w:val="30"/>
          <w:szCs w:val="30"/>
        </w:rPr>
        <w:t>2.5服务</w:t>
      </w:r>
      <w:r>
        <w:rPr>
          <w:rFonts w:hint="eastAsia" w:ascii="仿宋" w:hAnsi="仿宋" w:eastAsia="仿宋" w:cs="宋体"/>
          <w:color w:val="000000"/>
          <w:sz w:val="30"/>
          <w:szCs w:val="30"/>
          <w:lang w:val="en-US" w:eastAsia="zh-CN"/>
        </w:rPr>
        <w:t>期限</w:t>
      </w:r>
      <w:r>
        <w:rPr>
          <w:rFonts w:hint="eastAsia" w:ascii="仿宋" w:hAnsi="仿宋" w:eastAsia="仿宋" w:cs="宋体"/>
          <w:color w:val="000000"/>
          <w:sz w:val="30"/>
          <w:szCs w:val="30"/>
        </w:rPr>
        <w:t>：</w:t>
      </w:r>
      <w:r>
        <w:rPr>
          <w:rFonts w:hint="eastAsia" w:ascii="仿宋" w:hAnsi="仿宋" w:eastAsia="仿宋" w:cs="宋体"/>
          <w:color w:val="000000"/>
          <w:sz w:val="30"/>
          <w:szCs w:val="30"/>
          <w:lang w:val="en-US" w:eastAsia="zh-CN"/>
        </w:rPr>
        <w:t>自中标公告发布且合同签订之日起，至</w:t>
      </w:r>
      <w:r>
        <w:rPr>
          <w:rFonts w:hint="eastAsia" w:ascii="仿宋" w:hAnsi="仿宋" w:eastAsia="仿宋" w:cs="宋体"/>
          <w:sz w:val="30"/>
          <w:szCs w:val="30"/>
          <w:shd w:val="clear" w:color="auto" w:fill="FFFFFF"/>
          <w:lang w:val="en-US" w:eastAsia="zh-CN"/>
        </w:rPr>
        <w:t>河北省“群众性冰雪运动”推进大会项目结束</w:t>
      </w:r>
      <w:r>
        <w:rPr>
          <w:rFonts w:hint="eastAsia" w:ascii="仿宋" w:hAnsi="仿宋" w:eastAsia="仿宋"/>
          <w:sz w:val="30"/>
          <w:szCs w:val="30"/>
        </w:rPr>
        <w:t>;</w:t>
      </w:r>
    </w:p>
    <w:p>
      <w:pPr>
        <w:spacing w:line="640" w:lineRule="exact"/>
        <w:ind w:firstLine="600" w:firstLineChars="200"/>
        <w:jc w:val="left"/>
        <w:rPr>
          <w:rFonts w:ascii="仿宋" w:hAnsi="仿宋" w:eastAsia="仿宋" w:cs="宋体"/>
          <w:color w:val="000000"/>
          <w:sz w:val="30"/>
          <w:szCs w:val="30"/>
        </w:rPr>
      </w:pPr>
      <w:r>
        <w:rPr>
          <w:rFonts w:hint="eastAsia" w:ascii="仿宋" w:hAnsi="仿宋" w:eastAsia="仿宋" w:cs="宋体"/>
          <w:color w:val="000000"/>
          <w:sz w:val="30"/>
          <w:szCs w:val="30"/>
        </w:rPr>
        <w:t>2.6服务地点：石家庄市长安区人民广场（拟定），具体以</w:t>
      </w:r>
      <w:r>
        <w:rPr>
          <w:rFonts w:hint="eastAsia" w:ascii="仿宋" w:hAnsi="仿宋" w:eastAsia="仿宋" w:cs="宋体"/>
          <w:color w:val="000000"/>
          <w:sz w:val="30"/>
          <w:szCs w:val="30"/>
          <w:lang w:val="en-US" w:eastAsia="zh-CN"/>
        </w:rPr>
        <w:t>实际</w:t>
      </w:r>
      <w:r>
        <w:rPr>
          <w:rFonts w:hint="eastAsia" w:ascii="仿宋" w:hAnsi="仿宋" w:eastAsia="仿宋" w:cs="宋体"/>
          <w:color w:val="000000"/>
          <w:sz w:val="30"/>
          <w:szCs w:val="30"/>
        </w:rPr>
        <w:t>为准。</w:t>
      </w:r>
    </w:p>
    <w:p>
      <w:pPr>
        <w:spacing w:line="640" w:lineRule="exact"/>
        <w:ind w:firstLine="602" w:firstLineChars="200"/>
        <w:jc w:val="left"/>
        <w:rPr>
          <w:rFonts w:ascii="仿宋" w:hAnsi="仿宋" w:eastAsia="仿宋" w:cs="宋体"/>
          <w:b/>
          <w:bCs/>
          <w:sz w:val="30"/>
          <w:szCs w:val="30"/>
          <w:shd w:val="clear" w:color="auto" w:fill="FFFFFF"/>
        </w:rPr>
      </w:pPr>
      <w:r>
        <w:rPr>
          <w:rFonts w:hint="eastAsia" w:ascii="仿宋" w:hAnsi="仿宋" w:eastAsia="仿宋" w:cs="宋体"/>
          <w:b/>
          <w:bCs/>
          <w:sz w:val="30"/>
          <w:szCs w:val="30"/>
          <w:shd w:val="clear" w:color="auto" w:fill="FFFFFF"/>
        </w:rPr>
        <w:t>3、投标资格要求：</w:t>
      </w:r>
    </w:p>
    <w:p>
      <w:pPr>
        <w:spacing w:line="640" w:lineRule="exact"/>
        <w:ind w:firstLine="600" w:firstLineChars="200"/>
        <w:jc w:val="left"/>
        <w:rPr>
          <w:rFonts w:ascii="仿宋" w:hAnsi="仿宋" w:eastAsia="仿宋" w:cs="宋体"/>
          <w:sz w:val="30"/>
          <w:szCs w:val="30"/>
        </w:rPr>
      </w:pPr>
      <w:r>
        <w:rPr>
          <w:rFonts w:hint="eastAsia" w:ascii="仿宋" w:hAnsi="仿宋" w:eastAsia="仿宋" w:cs="宋体"/>
          <w:sz w:val="30"/>
          <w:szCs w:val="30"/>
        </w:rPr>
        <w:t>3.1在中国境内依法注册的法人或其他经济组织，具有与本次招标内容相适应的经营范围和能力；</w:t>
      </w:r>
    </w:p>
    <w:p>
      <w:pPr>
        <w:spacing w:line="640" w:lineRule="exact"/>
        <w:ind w:firstLine="600" w:firstLineChars="200"/>
        <w:jc w:val="left"/>
        <w:rPr>
          <w:rFonts w:ascii="仿宋" w:hAnsi="仿宋" w:eastAsia="仿宋" w:cs="宋体"/>
          <w:color w:val="000000"/>
          <w:sz w:val="30"/>
          <w:szCs w:val="30"/>
        </w:rPr>
      </w:pPr>
      <w:r>
        <w:rPr>
          <w:rFonts w:hint="eastAsia" w:ascii="仿宋" w:hAnsi="仿宋" w:eastAsia="仿宋" w:cs="宋体"/>
          <w:sz w:val="30"/>
          <w:szCs w:val="30"/>
        </w:rPr>
        <w:t>3.2</w:t>
      </w:r>
      <w:r>
        <w:rPr>
          <w:rFonts w:hint="eastAsia" w:ascii="仿宋" w:hAnsi="仿宋" w:eastAsia="仿宋" w:cs="宋体"/>
          <w:color w:val="000000"/>
          <w:sz w:val="30"/>
          <w:szCs w:val="30"/>
        </w:rPr>
        <w:t>商业信誉良好，未被列入国家信息中心“信用中国”失信被执行人名单、企业经营异常名录、重大税收违法案件当事人名单；</w:t>
      </w:r>
    </w:p>
    <w:p>
      <w:pPr>
        <w:spacing w:line="620" w:lineRule="exact"/>
        <w:ind w:firstLine="600" w:firstLineChars="200"/>
        <w:jc w:val="left"/>
        <w:rPr>
          <w:rFonts w:ascii="仿宋" w:hAnsi="仿宋" w:eastAsia="仿宋" w:cs="宋体"/>
          <w:color w:val="000000"/>
          <w:sz w:val="30"/>
          <w:szCs w:val="30"/>
        </w:rPr>
      </w:pPr>
      <w:r>
        <w:rPr>
          <w:rFonts w:hint="eastAsia" w:ascii="仿宋" w:hAnsi="仿宋" w:eastAsia="仿宋" w:cs="宋体"/>
          <w:sz w:val="30"/>
          <w:szCs w:val="30"/>
        </w:rPr>
        <w:t>3.</w:t>
      </w:r>
      <w:r>
        <w:rPr>
          <w:rFonts w:hint="eastAsia" w:ascii="仿宋" w:hAnsi="仿宋" w:eastAsia="仿宋" w:cs="宋体"/>
          <w:sz w:val="30"/>
          <w:szCs w:val="30"/>
          <w:lang w:val="en-US" w:eastAsia="zh-CN"/>
        </w:rPr>
        <w:t>3</w:t>
      </w:r>
      <w:r>
        <w:rPr>
          <w:rFonts w:hint="eastAsia" w:ascii="仿宋" w:hAnsi="仿宋" w:eastAsia="仿宋" w:cs="宋体"/>
          <w:color w:val="000000"/>
          <w:sz w:val="30"/>
          <w:szCs w:val="30"/>
        </w:rPr>
        <w:t>单位负责人为同一人或者存在控股、管理关系的不同单位，不得同时参与投标；</w:t>
      </w:r>
    </w:p>
    <w:p>
      <w:pPr>
        <w:spacing w:line="620" w:lineRule="exact"/>
        <w:ind w:firstLine="600" w:firstLineChars="200"/>
        <w:jc w:val="left"/>
        <w:rPr>
          <w:rFonts w:ascii="仿宋" w:hAnsi="仿宋" w:eastAsia="仿宋"/>
          <w:sz w:val="30"/>
          <w:szCs w:val="30"/>
        </w:rPr>
      </w:pPr>
      <w:r>
        <w:rPr>
          <w:rFonts w:hint="eastAsia" w:ascii="仿宋" w:hAnsi="仿宋" w:eastAsia="仿宋" w:cs="宋体"/>
          <w:sz w:val="30"/>
          <w:szCs w:val="30"/>
        </w:rPr>
        <w:t>3.</w:t>
      </w:r>
      <w:r>
        <w:rPr>
          <w:rFonts w:hint="eastAsia" w:ascii="仿宋" w:hAnsi="仿宋" w:eastAsia="仿宋" w:cs="宋体"/>
          <w:sz w:val="30"/>
          <w:szCs w:val="30"/>
          <w:lang w:val="en-US" w:eastAsia="zh-CN"/>
        </w:rPr>
        <w:t>4</w:t>
      </w:r>
      <w:r>
        <w:rPr>
          <w:rFonts w:hint="eastAsia" w:ascii="仿宋" w:hAnsi="仿宋" w:eastAsia="仿宋"/>
          <w:sz w:val="30"/>
          <w:szCs w:val="30"/>
        </w:rPr>
        <w:t>本次采购项目不接受联合体投标。</w:t>
      </w:r>
    </w:p>
    <w:p>
      <w:pPr>
        <w:spacing w:line="620" w:lineRule="exact"/>
        <w:ind w:firstLine="602" w:firstLineChars="200"/>
        <w:jc w:val="left"/>
        <w:rPr>
          <w:rFonts w:ascii="仿宋" w:hAnsi="仿宋" w:eastAsia="仿宋" w:cs="宋体"/>
          <w:b/>
          <w:bCs/>
          <w:sz w:val="30"/>
          <w:szCs w:val="30"/>
          <w:shd w:val="clear" w:color="auto" w:fill="FFFFFF"/>
        </w:rPr>
      </w:pPr>
      <w:r>
        <w:rPr>
          <w:rFonts w:hint="eastAsia" w:ascii="仿宋" w:hAnsi="仿宋" w:eastAsia="仿宋" w:cs="宋体"/>
          <w:b/>
          <w:bCs/>
          <w:sz w:val="30"/>
          <w:szCs w:val="30"/>
          <w:shd w:val="clear" w:color="auto" w:fill="FFFFFF"/>
        </w:rPr>
        <w:t>4、投标文件的递交：</w:t>
      </w:r>
    </w:p>
    <w:p>
      <w:pPr>
        <w:spacing w:line="620" w:lineRule="exact"/>
        <w:ind w:firstLine="600" w:firstLineChars="200"/>
        <w:jc w:val="left"/>
        <w:rPr>
          <w:rFonts w:ascii="仿宋" w:hAnsi="仿宋" w:eastAsia="仿宋" w:cs="宋体"/>
          <w:sz w:val="30"/>
          <w:szCs w:val="30"/>
          <w:highlight w:val="red"/>
          <w:shd w:val="clear" w:color="auto" w:fill="FFFFFF"/>
        </w:rPr>
      </w:pPr>
      <w:r>
        <w:rPr>
          <w:rFonts w:hint="eastAsia" w:ascii="仿宋" w:hAnsi="仿宋" w:eastAsia="仿宋" w:cs="宋体"/>
          <w:sz w:val="30"/>
          <w:szCs w:val="30"/>
          <w:shd w:val="clear" w:color="auto" w:fill="FFFFFF"/>
          <w:lang w:val="en-US" w:eastAsia="zh-CN"/>
        </w:rPr>
        <w:t>4</w:t>
      </w:r>
      <w:r>
        <w:rPr>
          <w:rFonts w:hint="eastAsia" w:ascii="仿宋" w:hAnsi="仿宋" w:eastAsia="仿宋" w:cs="宋体"/>
          <w:sz w:val="30"/>
          <w:szCs w:val="30"/>
          <w:shd w:val="clear" w:color="auto" w:fill="FFFFFF"/>
        </w:rPr>
        <w:t>.1投标文件递交的截止时间为</w:t>
      </w:r>
      <w:r>
        <w:rPr>
          <w:rFonts w:hint="eastAsia" w:ascii="仿宋" w:hAnsi="仿宋" w:eastAsia="仿宋" w:cs="宋体"/>
          <w:sz w:val="30"/>
          <w:szCs w:val="30"/>
          <w:highlight w:val="none"/>
          <w:u w:val="single"/>
          <w:shd w:val="clear" w:color="auto" w:fill="FFFFFF"/>
          <w:lang w:val="en-US" w:eastAsia="zh-CN"/>
        </w:rPr>
        <w:t xml:space="preserve"> </w:t>
      </w:r>
      <w:r>
        <w:rPr>
          <w:rFonts w:hint="eastAsia" w:ascii="仿宋" w:hAnsi="仿宋" w:eastAsia="仿宋" w:cs="宋体"/>
          <w:sz w:val="30"/>
          <w:szCs w:val="30"/>
          <w:highlight w:val="none"/>
          <w:u w:val="single"/>
          <w:shd w:val="clear" w:color="auto" w:fill="FFFFFF"/>
        </w:rPr>
        <w:t>202</w:t>
      </w:r>
      <w:r>
        <w:rPr>
          <w:rFonts w:hint="eastAsia" w:ascii="仿宋" w:hAnsi="仿宋" w:eastAsia="仿宋" w:cs="宋体"/>
          <w:sz w:val="30"/>
          <w:szCs w:val="30"/>
          <w:highlight w:val="none"/>
          <w:u w:val="single"/>
          <w:shd w:val="clear" w:color="auto" w:fill="FFFFFF"/>
          <w:lang w:val="en-US" w:eastAsia="zh-CN"/>
        </w:rPr>
        <w:t>1</w:t>
      </w:r>
      <w:r>
        <w:rPr>
          <w:rFonts w:hint="eastAsia" w:ascii="仿宋" w:hAnsi="仿宋" w:eastAsia="仿宋" w:cs="宋体"/>
          <w:sz w:val="30"/>
          <w:szCs w:val="30"/>
          <w:highlight w:val="none"/>
          <w:shd w:val="clear" w:color="auto" w:fill="FFFFFF"/>
        </w:rPr>
        <w:t>年</w:t>
      </w:r>
      <w:r>
        <w:rPr>
          <w:rFonts w:hint="eastAsia" w:ascii="仿宋" w:hAnsi="仿宋" w:eastAsia="仿宋" w:cs="宋体"/>
          <w:sz w:val="30"/>
          <w:szCs w:val="30"/>
          <w:highlight w:val="none"/>
          <w:u w:val="single"/>
          <w:shd w:val="clear" w:color="auto" w:fill="FFFFFF"/>
        </w:rPr>
        <w:t xml:space="preserve"> </w:t>
      </w:r>
      <w:r>
        <w:rPr>
          <w:rFonts w:hint="eastAsia" w:ascii="仿宋" w:hAnsi="仿宋" w:eastAsia="仿宋" w:cs="宋体"/>
          <w:sz w:val="30"/>
          <w:szCs w:val="30"/>
          <w:highlight w:val="none"/>
          <w:u w:val="single"/>
          <w:shd w:val="clear" w:color="auto" w:fill="FFFFFF"/>
          <w:lang w:val="en-US" w:eastAsia="zh-CN"/>
        </w:rPr>
        <w:t>10</w:t>
      </w:r>
      <w:r>
        <w:rPr>
          <w:rFonts w:hint="eastAsia" w:ascii="仿宋" w:hAnsi="仿宋" w:eastAsia="仿宋" w:cs="宋体"/>
          <w:sz w:val="30"/>
          <w:szCs w:val="30"/>
          <w:highlight w:val="none"/>
          <w:shd w:val="clear" w:color="auto" w:fill="FFFFFF"/>
        </w:rPr>
        <w:t>月</w:t>
      </w:r>
      <w:r>
        <w:rPr>
          <w:rFonts w:hint="eastAsia" w:ascii="仿宋" w:hAnsi="仿宋" w:eastAsia="仿宋" w:cs="宋体"/>
          <w:sz w:val="30"/>
          <w:szCs w:val="30"/>
          <w:highlight w:val="none"/>
          <w:u w:val="single"/>
          <w:shd w:val="clear" w:color="auto" w:fill="FFFFFF"/>
        </w:rPr>
        <w:t xml:space="preserve"> </w:t>
      </w:r>
      <w:r>
        <w:rPr>
          <w:rFonts w:hint="default" w:ascii="仿宋" w:hAnsi="仿宋" w:eastAsia="仿宋" w:cs="宋体"/>
          <w:sz w:val="30"/>
          <w:szCs w:val="30"/>
          <w:highlight w:val="none"/>
          <w:u w:val="single"/>
          <w:shd w:val="clear" w:color="auto" w:fill="FFFFFF"/>
          <w:lang w:eastAsia="zh-CN"/>
        </w:rPr>
        <w:t>18</w:t>
      </w:r>
      <w:r>
        <w:rPr>
          <w:rFonts w:hint="eastAsia" w:ascii="仿宋" w:hAnsi="仿宋" w:eastAsia="仿宋" w:cs="宋体"/>
          <w:sz w:val="30"/>
          <w:szCs w:val="30"/>
          <w:highlight w:val="none"/>
          <w:u w:val="single"/>
          <w:shd w:val="clear" w:color="auto" w:fill="FFFFFF"/>
          <w:lang w:val="en-US" w:eastAsia="zh-CN"/>
        </w:rPr>
        <w:t xml:space="preserve"> </w:t>
      </w:r>
      <w:r>
        <w:rPr>
          <w:rFonts w:hint="eastAsia" w:ascii="仿宋" w:hAnsi="仿宋" w:eastAsia="仿宋" w:cs="宋体"/>
          <w:sz w:val="30"/>
          <w:szCs w:val="30"/>
          <w:highlight w:val="none"/>
          <w:shd w:val="clear" w:color="auto" w:fill="FFFFFF"/>
        </w:rPr>
        <w:t>日</w:t>
      </w:r>
      <w:r>
        <w:rPr>
          <w:rFonts w:hint="eastAsia" w:ascii="仿宋" w:hAnsi="仿宋" w:eastAsia="仿宋" w:cs="宋体"/>
          <w:sz w:val="30"/>
          <w:szCs w:val="30"/>
          <w:highlight w:val="none"/>
          <w:u w:val="single"/>
          <w:shd w:val="clear" w:color="auto" w:fill="FFFFFF"/>
        </w:rPr>
        <w:t xml:space="preserve"> </w:t>
      </w:r>
      <w:r>
        <w:rPr>
          <w:rFonts w:hint="default" w:ascii="仿宋" w:hAnsi="仿宋" w:eastAsia="仿宋" w:cs="宋体"/>
          <w:sz w:val="30"/>
          <w:szCs w:val="30"/>
          <w:highlight w:val="none"/>
          <w:u w:val="single"/>
          <w:shd w:val="clear" w:color="auto" w:fill="FFFFFF"/>
          <w:lang w:eastAsia="zh-CN"/>
        </w:rPr>
        <w:t>9</w:t>
      </w:r>
      <w:r>
        <w:rPr>
          <w:rFonts w:hint="eastAsia" w:ascii="仿宋" w:hAnsi="仿宋" w:eastAsia="仿宋" w:cs="宋体"/>
          <w:sz w:val="30"/>
          <w:szCs w:val="30"/>
          <w:highlight w:val="none"/>
          <w:u w:val="single"/>
          <w:shd w:val="clear" w:color="auto" w:fill="FFFFFF"/>
          <w:lang w:val="en-US" w:eastAsia="zh-CN"/>
        </w:rPr>
        <w:t xml:space="preserve">：00 </w:t>
      </w:r>
      <w:r>
        <w:rPr>
          <w:rFonts w:hint="eastAsia" w:ascii="仿宋" w:hAnsi="仿宋" w:eastAsia="仿宋" w:cs="宋体"/>
          <w:sz w:val="30"/>
          <w:szCs w:val="30"/>
          <w:shd w:val="clear" w:color="auto" w:fill="FFFFFF"/>
        </w:rPr>
        <w:t>，地点为：</w:t>
      </w:r>
      <w:r>
        <w:rPr>
          <w:rFonts w:hint="eastAsia" w:ascii="仿宋" w:hAnsi="仿宋" w:eastAsia="仿宋" w:cs="宋体"/>
          <w:sz w:val="30"/>
          <w:szCs w:val="30"/>
          <w:u w:val="single"/>
        </w:rPr>
        <w:t xml:space="preserve"> 石家庄市新华区西三庄街86号</w:t>
      </w:r>
      <w:r>
        <w:rPr>
          <w:rFonts w:hint="eastAsia" w:ascii="仿宋" w:hAnsi="仿宋" w:eastAsia="仿宋" w:cs="宋体"/>
          <w:sz w:val="30"/>
          <w:szCs w:val="30"/>
          <w:u w:val="single"/>
          <w:lang w:val="en-US" w:eastAsia="zh-CN"/>
        </w:rPr>
        <w:t>河北</w:t>
      </w:r>
      <w:r>
        <w:rPr>
          <w:rFonts w:hint="eastAsia" w:ascii="仿宋" w:hAnsi="仿宋" w:eastAsia="仿宋" w:cs="宋体"/>
          <w:sz w:val="30"/>
          <w:szCs w:val="30"/>
          <w:u w:val="single"/>
        </w:rPr>
        <w:t>互联网大</w:t>
      </w:r>
      <w:r>
        <w:rPr>
          <w:rFonts w:hint="eastAsia" w:ascii="仿宋" w:hAnsi="仿宋" w:eastAsia="仿宋" w:cs="宋体"/>
          <w:sz w:val="30"/>
          <w:szCs w:val="30"/>
          <w:highlight w:val="none"/>
          <w:u w:val="single"/>
        </w:rPr>
        <w:t>厦</w:t>
      </w:r>
      <w:r>
        <w:rPr>
          <w:rFonts w:hint="eastAsia" w:ascii="仿宋" w:hAnsi="仿宋" w:eastAsia="仿宋" w:cs="宋体"/>
          <w:sz w:val="30"/>
          <w:szCs w:val="30"/>
          <w:highlight w:val="none"/>
          <w:u w:val="single"/>
          <w:lang w:val="en-US" w:eastAsia="zh-CN"/>
        </w:rPr>
        <w:t xml:space="preserve">A座 </w:t>
      </w:r>
      <w:r>
        <w:rPr>
          <w:rFonts w:hint="eastAsia" w:ascii="仿宋" w:hAnsi="仿宋" w:eastAsia="仿宋" w:cs="宋体"/>
          <w:sz w:val="30"/>
          <w:szCs w:val="30"/>
          <w:highlight w:val="none"/>
          <w:shd w:val="clear" w:color="auto" w:fill="FFFFFF"/>
        </w:rPr>
        <w:t>。</w:t>
      </w:r>
    </w:p>
    <w:p>
      <w:pPr>
        <w:spacing w:line="620" w:lineRule="exact"/>
        <w:ind w:firstLine="600" w:firstLineChars="200"/>
        <w:jc w:val="left"/>
        <w:rPr>
          <w:rFonts w:ascii="仿宋" w:hAnsi="仿宋" w:eastAsia="仿宋" w:cs="宋体"/>
          <w:sz w:val="30"/>
          <w:szCs w:val="30"/>
          <w:shd w:val="clear" w:color="auto" w:fill="FFFFFF"/>
        </w:rPr>
      </w:pPr>
      <w:r>
        <w:rPr>
          <w:rFonts w:hint="eastAsia" w:ascii="仿宋" w:hAnsi="仿宋" w:eastAsia="仿宋" w:cs="宋体"/>
          <w:sz w:val="30"/>
          <w:szCs w:val="30"/>
          <w:shd w:val="clear" w:color="auto" w:fill="FFFFFF"/>
          <w:lang w:val="en-US" w:eastAsia="zh-CN"/>
        </w:rPr>
        <w:t>4</w:t>
      </w:r>
      <w:r>
        <w:rPr>
          <w:rFonts w:hint="eastAsia" w:ascii="仿宋" w:hAnsi="仿宋" w:eastAsia="仿宋" w:cs="宋体"/>
          <w:sz w:val="30"/>
          <w:szCs w:val="30"/>
          <w:shd w:val="clear" w:color="auto" w:fill="FFFFFF"/>
        </w:rPr>
        <w:t>.2逾期送达的或者未送达指定地点的投标文件，招标人</w:t>
      </w:r>
      <w:r>
        <w:rPr>
          <w:rFonts w:hint="eastAsia" w:ascii="仿宋" w:hAnsi="仿宋" w:eastAsia="仿宋" w:cs="宋体"/>
          <w:sz w:val="30"/>
          <w:szCs w:val="30"/>
          <w:shd w:val="clear" w:color="auto" w:fill="FFFFFF"/>
          <w:lang w:val="en-US" w:eastAsia="zh-CN"/>
        </w:rPr>
        <w:t>将</w:t>
      </w:r>
      <w:r>
        <w:rPr>
          <w:rFonts w:hint="eastAsia" w:ascii="仿宋" w:hAnsi="仿宋" w:eastAsia="仿宋" w:cs="宋体"/>
          <w:sz w:val="30"/>
          <w:szCs w:val="30"/>
          <w:shd w:val="clear" w:color="auto" w:fill="FFFFFF"/>
        </w:rPr>
        <w:t>不予受理。</w:t>
      </w:r>
    </w:p>
    <w:p>
      <w:pPr>
        <w:spacing w:line="620" w:lineRule="exact"/>
        <w:ind w:firstLine="600" w:firstLineChars="200"/>
        <w:jc w:val="left"/>
        <w:rPr>
          <w:rFonts w:ascii="仿宋" w:hAnsi="仿宋" w:eastAsia="仿宋" w:cs="宋体"/>
          <w:sz w:val="30"/>
          <w:szCs w:val="30"/>
          <w:shd w:val="clear" w:color="auto" w:fill="FFFFFF"/>
        </w:rPr>
      </w:pPr>
      <w:r>
        <w:rPr>
          <w:rFonts w:hint="eastAsia" w:ascii="仿宋" w:hAnsi="仿宋" w:eastAsia="仿宋" w:cs="宋体"/>
          <w:sz w:val="30"/>
          <w:szCs w:val="30"/>
          <w:shd w:val="clear" w:color="auto" w:fill="FFFFFF"/>
          <w:lang w:val="en-US" w:eastAsia="zh-CN"/>
        </w:rPr>
        <w:t>4</w:t>
      </w:r>
      <w:r>
        <w:rPr>
          <w:rFonts w:hint="eastAsia" w:ascii="仿宋" w:hAnsi="仿宋" w:eastAsia="仿宋" w:cs="宋体"/>
          <w:sz w:val="30"/>
          <w:szCs w:val="30"/>
          <w:shd w:val="clear" w:color="auto" w:fill="FFFFFF"/>
        </w:rPr>
        <w:t>.3请</w:t>
      </w:r>
      <w:r>
        <w:rPr>
          <w:rFonts w:hint="eastAsia" w:ascii="仿宋" w:hAnsi="仿宋" w:eastAsia="仿宋" w:cs="宋体"/>
          <w:sz w:val="30"/>
          <w:szCs w:val="30"/>
          <w:shd w:val="clear" w:color="auto" w:fill="FFFFFF"/>
          <w:lang w:val="en-US" w:eastAsia="zh-CN"/>
        </w:rPr>
        <w:t>参加本项目比选的服务商</w:t>
      </w:r>
      <w:r>
        <w:rPr>
          <w:rFonts w:hint="eastAsia" w:ascii="仿宋" w:hAnsi="仿宋" w:eastAsia="仿宋" w:cs="宋体"/>
          <w:sz w:val="30"/>
          <w:szCs w:val="30"/>
          <w:shd w:val="clear" w:color="auto" w:fill="FFFFFF"/>
        </w:rPr>
        <w:t>及时关注并保</w:t>
      </w:r>
      <w:r>
        <w:rPr>
          <w:rFonts w:hint="eastAsia" w:ascii="仿宋" w:hAnsi="仿宋" w:eastAsia="仿宋" w:cs="宋体"/>
          <w:sz w:val="30"/>
          <w:szCs w:val="30"/>
          <w:shd w:val="clear" w:color="auto" w:fill="FFFFFF"/>
          <w:lang w:val="en-US" w:eastAsia="zh-CN"/>
        </w:rPr>
        <w:t>持</w:t>
      </w:r>
      <w:r>
        <w:rPr>
          <w:rFonts w:hint="eastAsia" w:ascii="仿宋" w:hAnsi="仿宋" w:eastAsia="仿宋" w:cs="宋体"/>
          <w:sz w:val="30"/>
          <w:szCs w:val="30"/>
          <w:shd w:val="clear" w:color="auto" w:fill="FFFFFF"/>
        </w:rPr>
        <w:t>联系人电话畅通，如遇特殊情况，项目开标不能如期进行的，将以邮件形式予以通知并将发布更正公告。</w:t>
      </w:r>
    </w:p>
    <w:p>
      <w:pPr>
        <w:spacing w:line="620" w:lineRule="exact"/>
        <w:ind w:firstLine="602" w:firstLineChars="200"/>
        <w:jc w:val="left"/>
        <w:rPr>
          <w:rFonts w:ascii="仿宋" w:hAnsi="仿宋" w:eastAsia="仿宋" w:cs="宋体"/>
          <w:b/>
          <w:bCs/>
          <w:sz w:val="30"/>
          <w:szCs w:val="30"/>
          <w:shd w:val="clear" w:color="auto" w:fill="FFFFFF"/>
        </w:rPr>
      </w:pPr>
      <w:r>
        <w:rPr>
          <w:rFonts w:hint="eastAsia" w:ascii="仿宋" w:hAnsi="仿宋" w:eastAsia="仿宋" w:cs="宋体"/>
          <w:b/>
          <w:bCs/>
          <w:sz w:val="30"/>
          <w:szCs w:val="30"/>
          <w:shd w:val="clear" w:color="auto" w:fill="FFFFFF"/>
          <w:lang w:val="en-US" w:eastAsia="zh-CN"/>
        </w:rPr>
        <w:t>5</w:t>
      </w:r>
      <w:r>
        <w:rPr>
          <w:rFonts w:hint="eastAsia" w:ascii="仿宋" w:hAnsi="仿宋" w:eastAsia="仿宋" w:cs="宋体"/>
          <w:b/>
          <w:bCs/>
          <w:sz w:val="30"/>
          <w:szCs w:val="30"/>
          <w:shd w:val="clear" w:color="auto" w:fill="FFFFFF"/>
        </w:rPr>
        <w:t>、联系方式：</w:t>
      </w:r>
    </w:p>
    <w:p>
      <w:pPr>
        <w:spacing w:line="620" w:lineRule="exact"/>
        <w:jc w:val="left"/>
        <w:rPr>
          <w:rFonts w:hint="default" w:ascii="仿宋" w:hAnsi="仿宋" w:eastAsia="仿宋" w:cs="宋体"/>
          <w:sz w:val="30"/>
          <w:szCs w:val="30"/>
          <w:shd w:val="clear" w:color="auto" w:fill="FFFFFF"/>
          <w:lang w:val="en-US" w:eastAsia="zh-CN"/>
        </w:rPr>
      </w:pPr>
      <w:r>
        <w:rPr>
          <w:rFonts w:hint="eastAsia" w:ascii="仿宋" w:hAnsi="仿宋" w:eastAsia="仿宋" w:cs="宋体"/>
          <w:sz w:val="30"/>
          <w:szCs w:val="30"/>
          <w:shd w:val="clear" w:color="auto" w:fill="FFFFFF"/>
        </w:rPr>
        <w:t xml:space="preserve">    招 标 人：</w:t>
      </w:r>
      <w:r>
        <w:rPr>
          <w:rFonts w:hint="eastAsia" w:ascii="仿宋" w:hAnsi="仿宋" w:eastAsia="仿宋" w:cs="宋体"/>
          <w:sz w:val="30"/>
          <w:szCs w:val="30"/>
          <w:shd w:val="clear" w:color="auto" w:fill="FFFFFF"/>
          <w:lang w:val="en-US" w:eastAsia="zh-CN"/>
        </w:rPr>
        <w:t>长城新媒体集团有限公司</w:t>
      </w:r>
    </w:p>
    <w:p>
      <w:pPr>
        <w:spacing w:line="620" w:lineRule="exact"/>
        <w:jc w:val="left"/>
        <w:rPr>
          <w:rFonts w:ascii="仿宋" w:hAnsi="仿宋" w:eastAsia="仿宋" w:cs="宋体"/>
          <w:sz w:val="30"/>
          <w:szCs w:val="30"/>
          <w:shd w:val="clear" w:color="auto" w:fill="FFFFFF"/>
        </w:rPr>
      </w:pPr>
      <w:r>
        <w:rPr>
          <w:rFonts w:hint="eastAsia" w:ascii="仿宋" w:hAnsi="仿宋" w:eastAsia="仿宋" w:cs="宋体"/>
          <w:sz w:val="30"/>
          <w:szCs w:val="30"/>
          <w:shd w:val="clear" w:color="auto" w:fill="FFFFFF"/>
        </w:rPr>
        <w:t xml:space="preserve">    地    址：</w:t>
      </w:r>
      <w:r>
        <w:rPr>
          <w:rFonts w:hint="eastAsia" w:ascii="仿宋" w:hAnsi="仿宋" w:eastAsia="仿宋" w:cs="宋体"/>
          <w:color w:val="000000"/>
          <w:sz w:val="30"/>
          <w:szCs w:val="30"/>
        </w:rPr>
        <w:t>石家庄市裕华西路186号</w:t>
      </w:r>
    </w:p>
    <w:p>
      <w:pPr>
        <w:spacing w:line="620" w:lineRule="exact"/>
        <w:jc w:val="left"/>
        <w:rPr>
          <w:rFonts w:hint="default"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rPr>
        <w:t xml:space="preserve">    联 系 人：</w:t>
      </w:r>
      <w:r>
        <w:rPr>
          <w:rFonts w:hint="eastAsia" w:ascii="仿宋" w:hAnsi="仿宋" w:eastAsia="仿宋" w:cs="宋体"/>
          <w:color w:val="000000"/>
          <w:sz w:val="30"/>
          <w:szCs w:val="30"/>
          <w:shd w:val="clear" w:color="auto" w:fill="FFFFFF"/>
          <w:lang w:val="en-US" w:eastAsia="zh-CN"/>
        </w:rPr>
        <w:t xml:space="preserve">肖雯 </w:t>
      </w:r>
    </w:p>
    <w:p>
      <w:pPr>
        <w:spacing w:line="620" w:lineRule="exact"/>
        <w:jc w:val="left"/>
        <w:rPr>
          <w:rFonts w:hint="default"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rPr>
        <w:t xml:space="preserve">    联系电话：</w:t>
      </w:r>
      <w:r>
        <w:rPr>
          <w:rFonts w:hint="eastAsia" w:ascii="仿宋" w:hAnsi="仿宋" w:eastAsia="仿宋" w:cs="宋体"/>
          <w:color w:val="000000"/>
          <w:sz w:val="30"/>
          <w:szCs w:val="30"/>
          <w:shd w:val="clear" w:color="auto" w:fill="FFFFFF"/>
          <w:lang w:val="en-US" w:eastAsia="zh-CN"/>
        </w:rPr>
        <w:t>16631251528</w:t>
      </w:r>
    </w:p>
    <w:p>
      <w:pPr>
        <w:pStyle w:val="9"/>
        <w:ind w:firstLine="210"/>
      </w:pPr>
    </w:p>
    <w:p>
      <w:pPr>
        <w:pStyle w:val="9"/>
        <w:ind w:firstLine="210"/>
      </w:pPr>
    </w:p>
    <w:p>
      <w:pPr>
        <w:pStyle w:val="9"/>
        <w:ind w:firstLine="210"/>
      </w:pPr>
    </w:p>
    <w:p>
      <w:r>
        <w:br w:type="page"/>
      </w:r>
    </w:p>
    <w:p>
      <w:pPr>
        <w:spacing w:line="840" w:lineRule="exact"/>
        <w:jc w:val="center"/>
        <w:rPr>
          <w:rFonts w:ascii="宋体" w:hAnsi="宋体" w:cs="宋体"/>
          <w:b/>
          <w:color w:val="000000"/>
          <w:kern w:val="0"/>
          <w:sz w:val="44"/>
          <w:szCs w:val="44"/>
        </w:rPr>
      </w:pPr>
      <w:r>
        <w:rPr>
          <w:rFonts w:hint="eastAsia" w:ascii="宋体" w:hAnsi="宋体" w:cs="宋体"/>
          <w:b/>
          <w:color w:val="000000"/>
          <w:kern w:val="0"/>
          <w:sz w:val="44"/>
          <w:szCs w:val="44"/>
        </w:rPr>
        <w:t>投标须知</w:t>
      </w:r>
    </w:p>
    <w:p>
      <w:pPr>
        <w:pStyle w:val="9"/>
        <w:ind w:firstLine="210"/>
      </w:pPr>
    </w:p>
    <w:tbl>
      <w:tblPr>
        <w:tblStyle w:val="10"/>
        <w:tblW w:w="98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37"/>
        <w:gridCol w:w="7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项号</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内 　容</w:t>
            </w:r>
          </w:p>
        </w:tc>
        <w:tc>
          <w:tcPr>
            <w:tcW w:w="7073" w:type="dxa"/>
            <w:vAlign w:val="center"/>
          </w:tcPr>
          <w:p>
            <w:pPr>
              <w:autoSpaceDE w:val="0"/>
              <w:autoSpaceDN w:val="0"/>
              <w:spacing w:line="3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restart"/>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项目名称</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sz w:val="24"/>
                <w:szCs w:val="24"/>
                <w:shd w:val="clear" w:color="auto" w:fill="FFFFFF"/>
                <w:lang w:val="en-US" w:eastAsia="zh-CN"/>
              </w:rPr>
              <w:t>河北省“群众性冰雪运动”推进大会项目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756" w:type="dxa"/>
            <w:vMerge w:val="continue"/>
            <w:vAlign w:val="center"/>
          </w:tcPr>
          <w:p>
            <w:pPr>
              <w:widowControl/>
              <w:spacing w:line="300" w:lineRule="exact"/>
              <w:jc w:val="left"/>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采购内容</w:t>
            </w:r>
          </w:p>
        </w:tc>
        <w:tc>
          <w:tcPr>
            <w:tcW w:w="7073" w:type="dxa"/>
            <w:vAlign w:val="center"/>
          </w:tcPr>
          <w:p>
            <w:pPr>
              <w:autoSpaceDE w:val="0"/>
              <w:autoSpaceDN w:val="0"/>
              <w:spacing w:line="300" w:lineRule="exac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sz w:val="24"/>
                <w:szCs w:val="24"/>
                <w:shd w:val="clear" w:color="auto" w:fill="FFFFFF"/>
                <w:lang w:val="en-US" w:eastAsia="zh-CN"/>
              </w:rPr>
              <w:t>河北省“群众性冰雪运动”推进大会项目，包括现场氛围营造、现场的大屏、宣传物料制作、会场布置等相关服务</w:t>
            </w:r>
            <w:r>
              <w:rPr>
                <w:rFonts w:hint="eastAsia" w:cs="宋体" w:asciiTheme="minorEastAsia" w:hAnsiTheme="minorEastAsia" w:eastAsiaTheme="minorEastAsia"/>
                <w:sz w:val="24"/>
                <w:szCs w:val="24"/>
                <w:shd w:val="clear" w:color="auto" w:fill="FFFFFF"/>
              </w:rPr>
              <w:t>（详见项目说明及要求）</w:t>
            </w:r>
            <w:r>
              <w:rPr>
                <w:rFonts w:hint="eastAsia" w:cs="宋体" w:asciiTheme="minorEastAsia" w:hAnsiTheme="minorEastAsia" w:eastAsiaTheme="minorEastAsia"/>
                <w:sz w:val="24"/>
                <w:szCs w:val="24"/>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2</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分包情况</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本项目共一个合同包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3</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服务周期、服务时间及地点</w:t>
            </w:r>
          </w:p>
        </w:tc>
        <w:tc>
          <w:tcPr>
            <w:tcW w:w="7073" w:type="dxa"/>
            <w:vAlign w:val="center"/>
          </w:tcPr>
          <w:p>
            <w:pPr>
              <w:autoSpaceDE w:val="0"/>
              <w:autoSpaceDN w:val="0"/>
              <w:spacing w:line="300" w:lineRule="exact"/>
              <w:rPr>
                <w:rFonts w:cs="宋体" w:asciiTheme="minorEastAsia" w:hAnsiTheme="minorEastAsia" w:eastAsiaTheme="minorEastAsia"/>
                <w:bCs/>
                <w:sz w:val="24"/>
                <w:szCs w:val="24"/>
                <w:shd w:val="clear" w:color="auto" w:fill="FFFFFF"/>
              </w:rPr>
            </w:pPr>
            <w:r>
              <w:rPr>
                <w:rFonts w:hint="eastAsia" w:cs="宋体" w:asciiTheme="minorEastAsia" w:hAnsiTheme="minorEastAsia" w:eastAsiaTheme="minorEastAsia"/>
                <w:bCs/>
                <w:sz w:val="24"/>
                <w:szCs w:val="24"/>
                <w:shd w:val="clear" w:color="auto" w:fill="FFFFFF"/>
              </w:rPr>
              <w:t>1.</w:t>
            </w:r>
            <w:r>
              <w:rPr>
                <w:rFonts w:hint="eastAsia" w:cs="宋体" w:asciiTheme="minorEastAsia" w:hAnsiTheme="minorEastAsia" w:eastAsiaTheme="minorEastAsia"/>
                <w:b/>
                <w:bCs/>
                <w:sz w:val="24"/>
                <w:szCs w:val="24"/>
                <w:shd w:val="clear" w:color="auto" w:fill="FFFFFF"/>
              </w:rPr>
              <w:t>服务</w:t>
            </w:r>
            <w:r>
              <w:rPr>
                <w:rFonts w:hint="eastAsia" w:cs="宋体" w:asciiTheme="minorEastAsia" w:hAnsiTheme="minorEastAsia" w:eastAsiaTheme="minorEastAsia"/>
                <w:b/>
                <w:bCs/>
                <w:sz w:val="24"/>
                <w:szCs w:val="24"/>
                <w:shd w:val="clear" w:color="auto" w:fill="FFFFFF"/>
                <w:lang w:val="en-US" w:eastAsia="zh-CN"/>
              </w:rPr>
              <w:t>期限</w:t>
            </w:r>
            <w:r>
              <w:rPr>
                <w:rFonts w:hint="eastAsia" w:cs="宋体" w:asciiTheme="minorEastAsia" w:hAnsiTheme="minorEastAsia" w:eastAsiaTheme="minorEastAsia"/>
                <w:b/>
                <w:bCs/>
                <w:sz w:val="24"/>
                <w:szCs w:val="24"/>
                <w:shd w:val="clear" w:color="auto" w:fill="FFFFFF"/>
              </w:rPr>
              <w:t>：</w:t>
            </w:r>
            <w:r>
              <w:rPr>
                <w:rFonts w:hint="eastAsia" w:cs="宋体" w:asciiTheme="minorEastAsia" w:hAnsiTheme="minorEastAsia" w:eastAsiaTheme="minorEastAsia"/>
                <w:b w:val="0"/>
                <w:bCs w:val="0"/>
                <w:sz w:val="24"/>
                <w:szCs w:val="24"/>
                <w:shd w:val="clear" w:color="auto" w:fill="FFFFFF"/>
                <w:lang w:val="en-US" w:eastAsia="zh-CN"/>
              </w:rPr>
              <w:t>自中标公告发布且合同签订之日起，至河北省“群众性冰雪运动”推进大会项目结束</w:t>
            </w:r>
            <w:r>
              <w:rPr>
                <w:rFonts w:hint="eastAsia" w:asciiTheme="minorEastAsia" w:hAnsiTheme="minorEastAsia" w:eastAsiaTheme="minorEastAsia"/>
                <w:sz w:val="24"/>
                <w:szCs w:val="24"/>
              </w:rPr>
              <w:t>。</w:t>
            </w:r>
          </w:p>
          <w:p>
            <w:pPr>
              <w:autoSpaceDE w:val="0"/>
              <w:autoSpaceDN w:val="0"/>
              <w:spacing w:line="300" w:lineRule="exact"/>
              <w:rPr>
                <w:rFonts w:cs="宋体" w:asciiTheme="minorEastAsia" w:hAnsiTheme="minorEastAsia" w:eastAsiaTheme="minorEastAsia"/>
                <w:bCs/>
                <w:sz w:val="24"/>
                <w:szCs w:val="24"/>
                <w:shd w:val="clear" w:color="auto" w:fill="FFFFFF"/>
              </w:rPr>
            </w:pPr>
            <w:r>
              <w:rPr>
                <w:rFonts w:hint="eastAsia" w:cs="宋体" w:asciiTheme="minorEastAsia" w:hAnsiTheme="minorEastAsia" w:eastAsiaTheme="minorEastAsia"/>
                <w:bCs/>
                <w:sz w:val="24"/>
                <w:szCs w:val="24"/>
                <w:shd w:val="clear" w:color="auto" w:fill="FFFFFF"/>
              </w:rPr>
              <w:t>2.</w:t>
            </w:r>
            <w:r>
              <w:rPr>
                <w:rFonts w:hint="eastAsia" w:cs="宋体" w:asciiTheme="minorEastAsia" w:hAnsiTheme="minorEastAsia" w:eastAsiaTheme="minorEastAsia"/>
                <w:b/>
                <w:bCs/>
                <w:sz w:val="24"/>
                <w:szCs w:val="24"/>
                <w:shd w:val="clear" w:color="auto" w:fill="FFFFFF"/>
              </w:rPr>
              <w:t>服务时间：</w:t>
            </w:r>
            <w:r>
              <w:rPr>
                <w:rFonts w:hint="eastAsia" w:cs="宋体" w:asciiTheme="minorEastAsia" w:hAnsiTheme="minorEastAsia" w:eastAsiaTheme="minorEastAsia"/>
                <w:bCs/>
                <w:sz w:val="24"/>
                <w:szCs w:val="24"/>
                <w:shd w:val="clear" w:color="auto" w:fill="FFFFFF"/>
              </w:rPr>
              <w:t>详见项目说明及要求</w:t>
            </w:r>
          </w:p>
          <w:p>
            <w:pPr>
              <w:autoSpaceDE w:val="0"/>
              <w:autoSpaceDN w:val="0"/>
              <w:spacing w:line="300" w:lineRule="exact"/>
              <w:rPr>
                <w:rFonts w:cs="宋体" w:asciiTheme="minorEastAsia" w:hAnsiTheme="minorEastAsia" w:eastAsiaTheme="minorEastAsia"/>
                <w:bCs/>
                <w:sz w:val="24"/>
                <w:szCs w:val="24"/>
                <w:shd w:val="clear" w:color="auto" w:fill="FFFFFF"/>
              </w:rPr>
            </w:pPr>
            <w:r>
              <w:rPr>
                <w:rFonts w:hint="eastAsia" w:cs="宋体" w:asciiTheme="minorEastAsia" w:hAnsiTheme="minorEastAsia" w:eastAsiaTheme="minorEastAsia"/>
                <w:bCs/>
                <w:sz w:val="24"/>
                <w:szCs w:val="24"/>
                <w:shd w:val="clear" w:color="auto" w:fill="FFFFFF"/>
              </w:rPr>
              <w:t>3.</w:t>
            </w:r>
            <w:r>
              <w:rPr>
                <w:rFonts w:hint="eastAsia" w:cs="宋体" w:asciiTheme="minorEastAsia" w:hAnsiTheme="minorEastAsia" w:eastAsiaTheme="minorEastAsia"/>
                <w:b/>
                <w:bCs/>
                <w:sz w:val="24"/>
                <w:szCs w:val="24"/>
                <w:shd w:val="clear" w:color="auto" w:fill="FFFFFF"/>
              </w:rPr>
              <w:t>服务地点：</w:t>
            </w:r>
            <w:r>
              <w:rPr>
                <w:rFonts w:hint="eastAsia" w:cs="宋体" w:asciiTheme="minorEastAsia" w:hAnsiTheme="minorEastAsia" w:eastAsiaTheme="minorEastAsia"/>
                <w:b w:val="0"/>
                <w:bCs w:val="0"/>
                <w:sz w:val="24"/>
                <w:szCs w:val="24"/>
                <w:shd w:val="clear" w:color="auto" w:fill="FFFFFF"/>
              </w:rPr>
              <w:t>主会场：石家庄市长安区人民广场（拟定），具体以甲方通知为准。分会场：各市（含定州、辛集市）、雄安新区。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4</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投标人资格</w:t>
            </w:r>
          </w:p>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要求</w:t>
            </w:r>
          </w:p>
        </w:tc>
        <w:tc>
          <w:tcPr>
            <w:tcW w:w="7073" w:type="dxa"/>
            <w:vAlign w:val="center"/>
          </w:tcPr>
          <w:p>
            <w:pPr>
              <w:numPr>
                <w:ilvl w:val="0"/>
                <w:numId w:val="1"/>
              </w:numPr>
              <w:spacing w:line="300" w:lineRule="exact"/>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在中国境内依法注册的法人或其他经济组织，具有与本次招标内容相适应的经营范围和能力；</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color w:val="000000"/>
                <w:sz w:val="24"/>
                <w:szCs w:val="24"/>
              </w:rPr>
              <w:t>商业信誉良好，未被列入国家信息中心“信用中国”失信被执行人名单、企业经营异常名录、重大税收违法案件当事人名单；</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单位负责人为同一人或者存在控股、管理关系的不同单位，不得同时参与投标；</w:t>
            </w:r>
          </w:p>
          <w:p>
            <w:pPr>
              <w:spacing w:line="300" w:lineRule="exact"/>
              <w:rPr>
                <w:rFonts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本次采购项目不接受联合体投标。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5</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投标报价</w:t>
            </w:r>
          </w:p>
        </w:tc>
        <w:tc>
          <w:tcPr>
            <w:tcW w:w="7073" w:type="dxa"/>
            <w:vAlign w:val="center"/>
          </w:tcPr>
          <w:p>
            <w:pPr>
              <w:autoSpaceDE w:val="0"/>
              <w:autoSpaceDN w:val="0"/>
              <w:spacing w:line="300" w:lineRule="exact"/>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本项目采用费用包干方式，所需费用均包含在总报价内，采购人不再额外支付费用。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6" w:type="dxa"/>
            <w:vAlign w:val="center"/>
          </w:tcPr>
          <w:p>
            <w:pPr>
              <w:autoSpaceDE w:val="0"/>
              <w:autoSpaceDN w:val="0"/>
              <w:spacing w:line="300" w:lineRule="exact"/>
              <w:jc w:val="center"/>
              <w:rPr>
                <w:rFonts w:hint="eastAsia"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投标文件份数</w:t>
            </w:r>
          </w:p>
        </w:tc>
        <w:tc>
          <w:tcPr>
            <w:tcW w:w="7073" w:type="dxa"/>
            <w:vAlign w:val="center"/>
          </w:tcPr>
          <w:p>
            <w:pPr>
              <w:autoSpaceDE w:val="0"/>
              <w:autoSpaceDN w:val="0"/>
              <w:spacing w:line="300" w:lineRule="exact"/>
              <w:rPr>
                <w:rFonts w:hint="default" w:cs="宋体" w:asciiTheme="minorEastAsia" w:hAnsiTheme="minorEastAsia" w:eastAsiaTheme="minorEastAsia"/>
                <w:bCs/>
                <w:sz w:val="24"/>
                <w:szCs w:val="24"/>
                <w:lang w:val="en-US" w:eastAsia="zh-CN"/>
              </w:rPr>
            </w:pPr>
            <w:r>
              <w:rPr>
                <w:rFonts w:hint="eastAsia" w:hAnsi="宋体" w:cs="宋体"/>
                <w:color w:val="000000"/>
                <w:sz w:val="24"/>
              </w:rPr>
              <w:t>投标文件正本壹份</w:t>
            </w:r>
            <w:r>
              <w:rPr>
                <w:rFonts w:hint="eastAsia" w:hAnsi="宋体" w:cs="宋体"/>
                <w:color w:val="000000"/>
                <w:sz w:val="24"/>
                <w:lang w:eastAsia="zh-CN"/>
              </w:rPr>
              <w:t>、</w:t>
            </w:r>
            <w:r>
              <w:rPr>
                <w:rFonts w:hint="eastAsia" w:hAnsi="宋体" w:cs="宋体"/>
                <w:color w:val="000000"/>
                <w:sz w:val="24"/>
              </w:rPr>
              <w:t>副本贰份</w:t>
            </w:r>
            <w:r>
              <w:rPr>
                <w:rFonts w:hint="eastAsia" w:cs="宋体" w:asciiTheme="minorEastAsia" w:hAnsiTheme="minorEastAsia" w:eastAsiaTheme="minorEastAsia"/>
                <w:bCs/>
                <w:sz w:val="24"/>
                <w:szCs w:val="24"/>
                <w:lang w:val="en-US" w:eastAsia="zh-CN"/>
              </w:rPr>
              <w:t>（副本可以为正本的复印件）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6</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投标文件递交地点及截止时间</w:t>
            </w:r>
          </w:p>
        </w:tc>
        <w:tc>
          <w:tcPr>
            <w:tcW w:w="7073" w:type="dxa"/>
            <w:vAlign w:val="center"/>
          </w:tcPr>
          <w:p>
            <w:pPr>
              <w:autoSpaceDE w:val="0"/>
              <w:autoSpaceDN w:val="0"/>
              <w:spacing w:line="300" w:lineRule="exact"/>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rPr>
              <w:t>地点：</w:t>
            </w:r>
            <w:r>
              <w:rPr>
                <w:rFonts w:hint="eastAsia" w:cs="宋体" w:asciiTheme="minorEastAsia" w:hAnsiTheme="minorEastAsia" w:eastAsiaTheme="minorEastAsia"/>
                <w:bCs/>
                <w:sz w:val="24"/>
                <w:szCs w:val="24"/>
              </w:rPr>
              <w:t>石家庄市新华区西三庄街86号互联网大厦</w:t>
            </w:r>
            <w:r>
              <w:rPr>
                <w:rFonts w:hint="eastAsia" w:cs="宋体" w:asciiTheme="minorEastAsia" w:hAnsiTheme="minorEastAsia" w:eastAsiaTheme="minorEastAsia"/>
                <w:bCs/>
                <w:sz w:val="24"/>
                <w:szCs w:val="24"/>
                <w:highlight w:val="none"/>
                <w:lang w:val="en-US" w:eastAsia="zh-CN"/>
              </w:rPr>
              <w:t>A座</w:t>
            </w:r>
          </w:p>
          <w:p>
            <w:pPr>
              <w:autoSpaceDE w:val="0"/>
              <w:autoSpaceDN w:val="0"/>
              <w:spacing w:line="300" w:lineRule="exac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时间：202</w:t>
            </w:r>
            <w:r>
              <w:rPr>
                <w:rFonts w:hint="eastAsia" w:cs="宋体" w:asciiTheme="minorEastAsia" w:hAnsiTheme="minorEastAsia" w:eastAsiaTheme="minorEastAsia"/>
                <w:kern w:val="0"/>
                <w:sz w:val="24"/>
                <w:szCs w:val="24"/>
                <w:lang w:val="en-US" w:eastAsia="zh-CN"/>
              </w:rPr>
              <w:t>1</w:t>
            </w:r>
            <w:r>
              <w:rPr>
                <w:rFonts w:hint="eastAsia" w:cs="宋体" w:asciiTheme="minorEastAsia" w:hAnsiTheme="minorEastAsia" w:eastAsiaTheme="minorEastAsia"/>
                <w:kern w:val="0"/>
                <w:sz w:val="24"/>
                <w:szCs w:val="24"/>
              </w:rPr>
              <w:t>年</w:t>
            </w:r>
            <w:r>
              <w:rPr>
                <w:rFonts w:hint="eastAsia" w:cs="宋体" w:asciiTheme="minorEastAsia" w:hAnsiTheme="minorEastAsia" w:eastAsiaTheme="minorEastAsia"/>
                <w:color w:val="auto"/>
                <w:kern w:val="0"/>
                <w:sz w:val="24"/>
                <w:szCs w:val="24"/>
                <w:highlight w:val="none"/>
                <w:lang w:val="en-US" w:eastAsia="zh-CN"/>
              </w:rPr>
              <w:t>10</w:t>
            </w:r>
            <w:r>
              <w:rPr>
                <w:rFonts w:hint="eastAsia" w:cs="宋体" w:asciiTheme="minorEastAsia" w:hAnsiTheme="minorEastAsia" w:eastAsiaTheme="minorEastAsia"/>
                <w:color w:val="auto"/>
                <w:kern w:val="0"/>
                <w:sz w:val="24"/>
                <w:szCs w:val="24"/>
                <w:highlight w:val="none"/>
              </w:rPr>
              <w:t>月</w:t>
            </w:r>
            <w:r>
              <w:rPr>
                <w:rFonts w:hint="eastAsia" w:cs="宋体" w:asciiTheme="minorEastAsia" w:hAnsiTheme="minorEastAsia" w:eastAsiaTheme="minorEastAsia"/>
                <w:kern w:val="0"/>
                <w:sz w:val="24"/>
                <w:szCs w:val="24"/>
                <w:highlight w:val="none"/>
                <w:lang w:val="en-US" w:eastAsia="zh-CN"/>
              </w:rPr>
              <w:t>18</w:t>
            </w:r>
            <w:r>
              <w:rPr>
                <w:rFonts w:hint="eastAsia" w:cs="宋体" w:asciiTheme="minorEastAsia" w:hAnsiTheme="minorEastAsia" w:eastAsiaTheme="minorEastAsia"/>
                <w:kern w:val="0"/>
                <w:sz w:val="24"/>
                <w:szCs w:val="24"/>
                <w:highlight w:val="none"/>
              </w:rPr>
              <w:t>日</w:t>
            </w:r>
            <w:r>
              <w:rPr>
                <w:rFonts w:hint="eastAsia" w:cs="宋体" w:asciiTheme="minorEastAsia" w:hAnsiTheme="minorEastAsia" w:eastAsiaTheme="minorEastAsia"/>
                <w:kern w:val="0"/>
                <w:sz w:val="24"/>
                <w:szCs w:val="24"/>
                <w:highlight w:val="none"/>
                <w:lang w:val="en-US" w:eastAsia="zh-CN"/>
              </w:rPr>
              <w:t>9:0</w:t>
            </w:r>
            <w:r>
              <w:rPr>
                <w:rFonts w:hint="eastAsia" w:cs="宋体" w:asciiTheme="minorEastAsia" w:hAnsiTheme="minorEastAsia" w:eastAsiaTheme="minorEastAsia"/>
                <w:kern w:val="0"/>
                <w:sz w:val="24"/>
                <w:szCs w:val="24"/>
                <w:highlight w:val="none"/>
              </w:rPr>
              <w:t>0</w:t>
            </w:r>
            <w:r>
              <w:rPr>
                <w:rFonts w:hint="eastAsia" w:cs="宋体" w:asciiTheme="minorEastAsia" w:hAnsiTheme="minorEastAsia" w:eastAsiaTheme="minorEastAsia"/>
                <w:kern w:val="0"/>
                <w:sz w:val="24"/>
                <w:szCs w:val="24"/>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7</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开标时间及</w:t>
            </w:r>
          </w:p>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地点</w:t>
            </w:r>
          </w:p>
        </w:tc>
        <w:tc>
          <w:tcPr>
            <w:tcW w:w="7073" w:type="dxa"/>
            <w:vAlign w:val="center"/>
          </w:tcPr>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开标时间：2020年</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18</w:t>
            </w:r>
            <w:r>
              <w:rPr>
                <w:rFonts w:hint="eastAsia" w:cs="宋体" w:asciiTheme="minorEastAsia" w:hAnsiTheme="minorEastAsia" w:eastAsiaTheme="minorEastAsia"/>
                <w:sz w:val="24"/>
                <w:szCs w:val="24"/>
              </w:rPr>
              <w:t>日9:</w:t>
            </w:r>
            <w:r>
              <w:rPr>
                <w:rFonts w:hint="eastAsia" w:cs="宋体" w:asciiTheme="minorEastAsia" w:hAnsiTheme="minorEastAsia" w:eastAsiaTheme="minorEastAsia"/>
                <w:sz w:val="24"/>
                <w:szCs w:val="24"/>
                <w:lang w:val="en-US" w:eastAsia="zh-CN"/>
              </w:rPr>
              <w:t>0</w:t>
            </w:r>
            <w:r>
              <w:rPr>
                <w:rFonts w:hint="eastAsia" w:cs="宋体" w:asciiTheme="minorEastAsia" w:hAnsiTheme="minorEastAsia" w:eastAsiaTheme="minorEastAsia"/>
                <w:sz w:val="24"/>
                <w:szCs w:val="24"/>
              </w:rPr>
              <w:t>0（北京时间）</w:t>
            </w:r>
          </w:p>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地点：</w:t>
            </w:r>
            <w:r>
              <w:rPr>
                <w:rFonts w:hint="eastAsia" w:cs="宋体" w:asciiTheme="minorEastAsia" w:hAnsiTheme="minorEastAsia" w:eastAsiaTheme="minorEastAsia"/>
                <w:bCs/>
                <w:sz w:val="24"/>
                <w:szCs w:val="24"/>
              </w:rPr>
              <w:t>石家庄市新华区西三庄街86号</w:t>
            </w:r>
            <w:r>
              <w:rPr>
                <w:rFonts w:hint="eastAsia" w:cs="宋体" w:asciiTheme="minorEastAsia" w:hAnsiTheme="minorEastAsia" w:eastAsiaTheme="minorEastAsia"/>
                <w:bCs/>
                <w:sz w:val="24"/>
                <w:szCs w:val="24"/>
                <w:lang w:val="en-US" w:eastAsia="zh-CN"/>
              </w:rPr>
              <w:t>河北</w:t>
            </w:r>
            <w:r>
              <w:rPr>
                <w:rFonts w:hint="eastAsia" w:cs="宋体" w:asciiTheme="minorEastAsia" w:hAnsiTheme="minorEastAsia" w:eastAsiaTheme="minorEastAsia"/>
                <w:bCs/>
                <w:sz w:val="24"/>
                <w:szCs w:val="24"/>
              </w:rPr>
              <w:t>互联网大厦</w:t>
            </w:r>
            <w:r>
              <w:rPr>
                <w:rFonts w:hint="eastAsia" w:cs="宋体" w:asciiTheme="minorEastAsia" w:hAnsiTheme="minorEastAsia" w:eastAsiaTheme="minorEastAsia"/>
                <w:bCs/>
                <w:sz w:val="24"/>
                <w:szCs w:val="24"/>
                <w:lang w:val="en-US" w:eastAsia="zh-CN"/>
              </w:rPr>
              <w:t>A座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8</w:t>
            </w:r>
          </w:p>
        </w:tc>
        <w:tc>
          <w:tcPr>
            <w:tcW w:w="2037" w:type="dxa"/>
            <w:vAlign w:val="center"/>
          </w:tcPr>
          <w:p>
            <w:pPr>
              <w:autoSpaceDE w:val="0"/>
              <w:autoSpaceDN w:val="0"/>
              <w:spacing w:line="300" w:lineRule="exact"/>
              <w:jc w:val="both"/>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评标办法及标准</w:t>
            </w:r>
          </w:p>
        </w:tc>
        <w:tc>
          <w:tcPr>
            <w:tcW w:w="7073" w:type="dxa"/>
            <w:vAlign w:val="center"/>
          </w:tcPr>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综合评分法，详见“评标办法和标准”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9</w:t>
            </w:r>
          </w:p>
        </w:tc>
        <w:tc>
          <w:tcPr>
            <w:tcW w:w="2037" w:type="dxa"/>
            <w:vAlign w:val="center"/>
          </w:tcPr>
          <w:p>
            <w:pPr>
              <w:autoSpaceDE w:val="0"/>
              <w:autoSpaceDN w:val="0"/>
              <w:spacing w:line="300" w:lineRule="exac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spacing w:val="8"/>
                <w:sz w:val="24"/>
                <w:szCs w:val="24"/>
              </w:rPr>
              <w:t>确定中标人方式及发中标通知书</w:t>
            </w:r>
          </w:p>
        </w:tc>
        <w:tc>
          <w:tcPr>
            <w:tcW w:w="7073" w:type="dxa"/>
            <w:vAlign w:val="center"/>
          </w:tcPr>
          <w:p>
            <w:pPr>
              <w:spacing w:line="300" w:lineRule="exact"/>
              <w:ind w:left="-10" w:right="-110"/>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按招标文件的“评标办法和标准”确定中标人并发布中标公示，公示结束后</w:t>
            </w:r>
            <w:r>
              <w:rPr>
                <w:rFonts w:hint="eastAsia" w:cs="宋体" w:asciiTheme="minorEastAsia" w:hAnsiTheme="minorEastAsia" w:eastAsiaTheme="minorEastAsia"/>
                <w:sz w:val="24"/>
                <w:szCs w:val="24"/>
                <w:lang w:val="en-US" w:eastAsia="zh-CN"/>
              </w:rPr>
              <w:t>向</w:t>
            </w:r>
            <w:r>
              <w:rPr>
                <w:rFonts w:hint="eastAsia" w:cs="宋体" w:asciiTheme="minorEastAsia" w:hAnsiTheme="minorEastAsia" w:eastAsiaTheme="minorEastAsia"/>
                <w:sz w:val="24"/>
                <w:szCs w:val="24"/>
              </w:rPr>
              <w:t>中标人发放中标通知书。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10</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最高限价</w:t>
            </w:r>
          </w:p>
        </w:tc>
        <w:tc>
          <w:tcPr>
            <w:tcW w:w="7073" w:type="dxa"/>
            <w:vAlign w:val="center"/>
          </w:tcPr>
          <w:p>
            <w:pPr>
              <w:autoSpaceDE w:val="0"/>
              <w:autoSpaceDN w:val="0"/>
              <w:spacing w:line="3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bCs/>
                <w:color w:val="000000"/>
                <w:kern w:val="0"/>
                <w:sz w:val="24"/>
                <w:szCs w:val="24"/>
                <w:highlight w:val="none"/>
                <w:lang w:val="en-US" w:eastAsia="zh-CN"/>
              </w:rPr>
              <w:t>72万元</w:t>
            </w:r>
            <w:r>
              <w:rPr>
                <w:rFonts w:hint="eastAsia" w:cs="宋体" w:asciiTheme="minorEastAsia" w:hAnsiTheme="minorEastAsia" w:eastAsiaTheme="minorEastAsia"/>
                <w:bCs/>
                <w:color w:val="000000"/>
                <w:kern w:val="0"/>
                <w:sz w:val="24"/>
                <w:szCs w:val="24"/>
              </w:rPr>
              <w:t>，供应商投标报价超过最高限价的按无效投标处理。</w:t>
            </w:r>
          </w:p>
        </w:tc>
      </w:tr>
    </w:tbl>
    <w:p>
      <w:pPr>
        <w:pStyle w:val="9"/>
        <w:ind w:firstLine="210"/>
      </w:pPr>
    </w:p>
    <w:p>
      <w:pPr>
        <w:pStyle w:val="9"/>
        <w:ind w:firstLine="210"/>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项目要求</w:t>
      </w:r>
    </w:p>
    <w:p>
      <w:pPr>
        <w:pStyle w:val="9"/>
        <w:ind w:firstLine="0" w:firstLineChars="0"/>
      </w:pPr>
    </w:p>
    <w:p>
      <w:pPr>
        <w:pStyle w:val="9"/>
        <w:ind w:firstLine="602" w:firstLineChars="200"/>
        <w:rPr>
          <w:rFonts w:ascii="华文中宋" w:hAnsi="华文中宋" w:eastAsia="华文中宋"/>
          <w:b/>
          <w:sz w:val="30"/>
          <w:szCs w:val="30"/>
        </w:rPr>
      </w:pPr>
      <w:r>
        <w:rPr>
          <w:rFonts w:ascii="华文中宋" w:hAnsi="华文中宋" w:eastAsia="华文中宋"/>
          <w:b/>
          <w:sz w:val="30"/>
          <w:szCs w:val="30"/>
        </w:rPr>
        <w:t>注：项目要求内容为必须满足项，需逐条作出响应或承诺</w:t>
      </w:r>
    </w:p>
    <w:p>
      <w:pPr>
        <w:pStyle w:val="9"/>
        <w:ind w:firstLine="600" w:firstLineChars="200"/>
        <w:rPr>
          <w:rFonts w:ascii="华文中宋" w:hAnsi="华文中宋" w:eastAsia="华文中宋" w:cs="Times New Roman"/>
          <w:b w:val="0"/>
          <w:bCs/>
          <w:sz w:val="30"/>
          <w:szCs w:val="30"/>
        </w:rPr>
      </w:pPr>
      <w:r>
        <w:rPr>
          <w:rFonts w:ascii="华文中宋" w:hAnsi="华文中宋" w:eastAsia="华文中宋" w:cs="Times New Roman"/>
          <w:b w:val="0"/>
          <w:bCs/>
          <w:sz w:val="30"/>
          <w:szCs w:val="30"/>
        </w:rPr>
        <w:t>1、活动名称：</w:t>
      </w:r>
      <w:r>
        <w:rPr>
          <w:rFonts w:hint="eastAsia" w:ascii="华文中宋" w:hAnsi="华文中宋" w:eastAsia="华文中宋" w:cs="Times New Roman"/>
          <w:b w:val="0"/>
          <w:bCs/>
          <w:sz w:val="30"/>
          <w:szCs w:val="30"/>
          <w:lang w:val="en-US" w:eastAsia="zh-CN"/>
        </w:rPr>
        <w:t>河北省“群众性冰雪运动”推进大会</w:t>
      </w:r>
    </w:p>
    <w:p>
      <w:pPr>
        <w:pStyle w:val="9"/>
        <w:ind w:firstLine="600" w:firstLineChars="200"/>
        <w:rPr>
          <w:rFonts w:ascii="华文中宋" w:hAnsi="华文中宋" w:eastAsia="华文中宋" w:cs="Times New Roman"/>
          <w:b w:val="0"/>
          <w:bCs/>
          <w:sz w:val="30"/>
          <w:szCs w:val="30"/>
        </w:rPr>
      </w:pPr>
      <w:r>
        <w:rPr>
          <w:rFonts w:ascii="华文中宋" w:hAnsi="华文中宋" w:eastAsia="华文中宋" w:cs="Times New Roman"/>
          <w:b w:val="0"/>
          <w:bCs/>
          <w:kern w:val="2"/>
          <w:sz w:val="30"/>
          <w:szCs w:val="30"/>
          <w:lang w:val="en-US" w:eastAsia="zh-CN" w:bidi="ar-SA"/>
        </w:rPr>
        <w:t>2、</w:t>
      </w:r>
      <w:r>
        <w:rPr>
          <w:rFonts w:ascii="华文中宋" w:hAnsi="华文中宋" w:eastAsia="华文中宋" w:cs="Times New Roman"/>
          <w:b w:val="0"/>
          <w:bCs/>
          <w:sz w:val="30"/>
          <w:szCs w:val="30"/>
        </w:rPr>
        <w:t>服务地点：石家庄市长安区人民广场（</w:t>
      </w:r>
      <w:r>
        <w:rPr>
          <w:rFonts w:hint="eastAsia" w:ascii="华文中宋" w:hAnsi="华文中宋" w:eastAsia="华文中宋" w:cs="Times New Roman"/>
          <w:b w:val="0"/>
          <w:bCs/>
          <w:sz w:val="30"/>
          <w:szCs w:val="30"/>
          <w:lang w:val="en-US" w:eastAsia="zh-CN"/>
        </w:rPr>
        <w:t>暂定</w:t>
      </w:r>
      <w:r>
        <w:rPr>
          <w:rFonts w:ascii="华文中宋" w:hAnsi="华文中宋" w:eastAsia="华文中宋" w:cs="Times New Roman"/>
          <w:b w:val="0"/>
          <w:bCs/>
          <w:sz w:val="30"/>
          <w:szCs w:val="30"/>
        </w:rPr>
        <w:t>），具体以</w:t>
      </w:r>
      <w:r>
        <w:rPr>
          <w:rFonts w:hint="eastAsia" w:ascii="华文中宋" w:hAnsi="华文中宋" w:eastAsia="华文中宋" w:cs="Times New Roman"/>
          <w:b w:val="0"/>
          <w:bCs/>
          <w:sz w:val="30"/>
          <w:szCs w:val="30"/>
          <w:lang w:val="en-US" w:eastAsia="zh-CN"/>
        </w:rPr>
        <w:t>实际</w:t>
      </w:r>
      <w:r>
        <w:rPr>
          <w:rFonts w:ascii="华文中宋" w:hAnsi="华文中宋" w:eastAsia="华文中宋" w:cs="Times New Roman"/>
          <w:b w:val="0"/>
          <w:bCs/>
          <w:sz w:val="30"/>
          <w:szCs w:val="30"/>
        </w:rPr>
        <w:t>为准。</w:t>
      </w:r>
    </w:p>
    <w:p>
      <w:pPr>
        <w:pStyle w:val="9"/>
        <w:ind w:firstLine="600" w:firstLineChars="200"/>
        <w:rPr>
          <w:rFonts w:hint="eastAsia" w:ascii="华文中宋" w:hAnsi="华文中宋" w:eastAsia="华文中宋" w:cs="Times New Roman"/>
          <w:b w:val="0"/>
          <w:bCs/>
          <w:kern w:val="2"/>
          <w:sz w:val="30"/>
          <w:szCs w:val="30"/>
          <w:lang w:val="en-US" w:eastAsia="zh-CN" w:bidi="ar-SA"/>
        </w:rPr>
      </w:pPr>
      <w:r>
        <w:rPr>
          <w:rFonts w:hint="eastAsia" w:ascii="华文中宋" w:hAnsi="华文中宋" w:eastAsia="华文中宋" w:cs="Times New Roman"/>
          <w:b w:val="0"/>
          <w:bCs/>
          <w:sz w:val="30"/>
          <w:szCs w:val="30"/>
          <w:lang w:val="en-US" w:eastAsia="zh-CN"/>
        </w:rPr>
        <w:t>3</w:t>
      </w:r>
      <w:r>
        <w:rPr>
          <w:rFonts w:ascii="华文中宋" w:hAnsi="华文中宋" w:eastAsia="华文中宋" w:cs="Times New Roman"/>
          <w:b w:val="0"/>
          <w:bCs/>
          <w:sz w:val="30"/>
          <w:szCs w:val="30"/>
        </w:rPr>
        <w:t>、</w:t>
      </w:r>
      <w:r>
        <w:rPr>
          <w:rFonts w:ascii="华文中宋" w:hAnsi="华文中宋" w:eastAsia="华文中宋" w:cs="Times New Roman"/>
          <w:b w:val="0"/>
          <w:bCs/>
          <w:kern w:val="2"/>
          <w:sz w:val="30"/>
          <w:szCs w:val="30"/>
          <w:lang w:val="en-US" w:eastAsia="zh-CN" w:bidi="ar-SA"/>
        </w:rPr>
        <w:t>项目内容：</w:t>
      </w:r>
      <w:r>
        <w:rPr>
          <w:rFonts w:hint="eastAsia" w:ascii="华文中宋" w:hAnsi="华文中宋" w:eastAsia="华文中宋" w:cs="Times New Roman"/>
          <w:b w:val="0"/>
          <w:bCs/>
          <w:kern w:val="2"/>
          <w:sz w:val="30"/>
          <w:szCs w:val="30"/>
          <w:lang w:val="en-US" w:eastAsia="zh-CN" w:bidi="ar-SA"/>
        </w:rPr>
        <w:t>本次活动将于北京冬奥会倒计时100天即10月27日在石家庄等七个地点同时举行，其中主会场为石家庄市长安区人民广场，其他六个分会场，将以现场大屏同屏连线的形式呈现。现需采购主会场现场氛围营造，包括现场的大屏、宣传物料制作、会场布置等工作。</w:t>
      </w:r>
    </w:p>
    <w:p>
      <w:pPr>
        <w:pStyle w:val="9"/>
        <w:ind w:firstLine="600" w:firstLineChars="200"/>
        <w:rPr>
          <w:rFonts w:ascii="华文中宋" w:hAnsi="华文中宋" w:eastAsia="华文中宋" w:cs="Times New Roman"/>
          <w:b w:val="0"/>
          <w:bCs/>
          <w:sz w:val="30"/>
          <w:szCs w:val="30"/>
        </w:rPr>
      </w:pPr>
      <w:r>
        <w:rPr>
          <w:rFonts w:hint="eastAsia" w:ascii="华文中宋" w:hAnsi="华文中宋" w:eastAsia="华文中宋" w:cs="Times New Roman"/>
          <w:b w:val="0"/>
          <w:bCs/>
          <w:sz w:val="30"/>
          <w:szCs w:val="30"/>
          <w:lang w:val="en-US" w:eastAsia="zh-CN"/>
        </w:rPr>
        <w:t>4</w:t>
      </w:r>
      <w:r>
        <w:rPr>
          <w:rFonts w:ascii="华文中宋" w:hAnsi="华文中宋" w:eastAsia="华文中宋" w:cs="Times New Roman"/>
          <w:b w:val="0"/>
          <w:bCs/>
          <w:sz w:val="30"/>
          <w:szCs w:val="30"/>
        </w:rPr>
        <w:t>、参会人员：（视疫情防控情况作相应的调整）</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 xml:space="preserve">国家体育总局领导和奥运冠军代表，省委、省政府领导，省体育局、省教育厅等相关厅局领导，省冰雪运动协会和合作伙伴领导，石家庄市、长安区领导。 </w:t>
      </w:r>
    </w:p>
    <w:p>
      <w:pPr>
        <w:pStyle w:val="9"/>
        <w:ind w:firstLine="600" w:firstLineChars="200"/>
        <w:rPr>
          <w:rFonts w:ascii="华文中宋" w:hAnsi="华文中宋" w:eastAsia="华文中宋"/>
          <w:b w:val="0"/>
          <w:bCs/>
          <w:sz w:val="30"/>
          <w:szCs w:val="30"/>
        </w:rPr>
      </w:pPr>
      <w:r>
        <w:rPr>
          <w:rFonts w:hint="eastAsia" w:ascii="华文中宋" w:hAnsi="华文中宋" w:eastAsia="华文中宋"/>
          <w:b w:val="0"/>
          <w:bCs/>
          <w:sz w:val="30"/>
          <w:szCs w:val="30"/>
          <w:lang w:val="en-US" w:eastAsia="zh-CN"/>
        </w:rPr>
        <w:t>5</w:t>
      </w:r>
      <w:r>
        <w:rPr>
          <w:rFonts w:ascii="华文中宋" w:hAnsi="华文中宋" w:eastAsia="华文中宋"/>
          <w:b w:val="0"/>
          <w:bCs/>
          <w:sz w:val="30"/>
          <w:szCs w:val="30"/>
        </w:rPr>
        <w:t xml:space="preserve">、服务内容： </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负责整体活动的创意策划和落地执行工作；</w:t>
      </w:r>
    </w:p>
    <w:p>
      <w:pPr>
        <w:pStyle w:val="9"/>
        <w:ind w:firstLine="600" w:firstLineChars="200"/>
        <w:rPr>
          <w:rFonts w:hint="eastAsia" w:ascii="华文中宋" w:hAnsi="华文中宋" w:eastAsia="华文中宋"/>
          <w:b w:val="0"/>
          <w:bCs/>
          <w:sz w:val="30"/>
          <w:szCs w:val="30"/>
          <w:lang w:val="en-US" w:eastAsia="zh-CN"/>
        </w:rPr>
      </w:pPr>
      <w:r>
        <w:rPr>
          <w:rFonts w:hint="eastAsia" w:ascii="华文中宋" w:hAnsi="华文中宋" w:eastAsia="华文中宋"/>
          <w:b w:val="0"/>
          <w:bCs/>
          <w:sz w:val="30"/>
          <w:szCs w:val="30"/>
          <w:lang w:val="en-US" w:eastAsia="zh-CN"/>
        </w:rPr>
        <w:t>负责主舞台氛围营造，包括主舞台搭建大屏及耳屏，舞台两侧放置冰宝、雪宝立体造型，“活动主题词”启动和“六个一”巨幅宣传标语，营造活动氛围，主舞台前，设置一组：北京2022冬奥会“倒计时100天”暨河北省“群众性冰雪运动”推进大会，主题斜坡立体字，增强现场氛围体验；</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 xml:space="preserve">负责活动流程设计、场地规划、平面设计、现场氛围布置、参观动线设计、物料制作、工程搭建、撤场等工作； </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 xml:space="preserve">负责活动仪式环节设计、大屏音响设备、奖杯奖牌奖品和聘书等物料制作、大屏主视觉设计、观众席布置等工作； </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负责设计并执行打卡各项活动领取纪念品趣味项目，购置纪念品，设计打卡方式，现场设置兑换点</w:t>
      </w:r>
      <w:r>
        <w:rPr>
          <w:rFonts w:hint="eastAsia" w:ascii="华文中宋" w:hAnsi="华文中宋" w:eastAsia="华文中宋"/>
          <w:b w:val="0"/>
          <w:bCs/>
          <w:sz w:val="30"/>
          <w:szCs w:val="30"/>
          <w:lang w:eastAsia="zh-CN"/>
        </w:rPr>
        <w:t>；</w:t>
      </w:r>
      <w:r>
        <w:rPr>
          <w:rFonts w:ascii="华文中宋" w:hAnsi="华文中宋" w:eastAsia="华文中宋"/>
          <w:b w:val="0"/>
          <w:bCs/>
          <w:sz w:val="30"/>
          <w:szCs w:val="30"/>
        </w:rPr>
        <w:t xml:space="preserve"> </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负责活动现场疫情防控、安全保障、应急保障等工作</w:t>
      </w:r>
      <w:r>
        <w:rPr>
          <w:rFonts w:hint="eastAsia" w:ascii="华文中宋" w:hAnsi="华文中宋" w:eastAsia="华文中宋"/>
          <w:b w:val="0"/>
          <w:bCs/>
          <w:sz w:val="30"/>
          <w:szCs w:val="30"/>
          <w:lang w:eastAsia="zh-CN"/>
        </w:rPr>
        <w:t>；</w:t>
      </w:r>
      <w:r>
        <w:rPr>
          <w:rFonts w:ascii="华文中宋" w:hAnsi="华文中宋" w:eastAsia="华文中宋"/>
          <w:b w:val="0"/>
          <w:bCs/>
          <w:sz w:val="30"/>
          <w:szCs w:val="30"/>
        </w:rPr>
        <w:t xml:space="preserve"> </w:t>
      </w:r>
    </w:p>
    <w:p>
      <w:pPr>
        <w:pStyle w:val="9"/>
        <w:ind w:firstLine="600" w:firstLineChars="200"/>
        <w:rPr>
          <w:rFonts w:hint="eastAsia" w:ascii="华文中宋" w:hAnsi="华文中宋" w:eastAsia="华文中宋"/>
          <w:b w:val="0"/>
          <w:bCs/>
          <w:sz w:val="30"/>
          <w:szCs w:val="30"/>
          <w:lang w:eastAsia="zh-CN"/>
        </w:rPr>
      </w:pPr>
      <w:r>
        <w:rPr>
          <w:rFonts w:ascii="华文中宋" w:hAnsi="华文中宋" w:eastAsia="华文中宋"/>
          <w:b w:val="0"/>
          <w:bCs/>
          <w:sz w:val="30"/>
          <w:szCs w:val="30"/>
        </w:rPr>
        <w:t>负责“‘手拉手’我为河北冰雪运动添‘彩’，百米长卷亲子书画”主题活动组织实施工作</w:t>
      </w:r>
      <w:r>
        <w:rPr>
          <w:rFonts w:hint="eastAsia" w:ascii="华文中宋" w:hAnsi="华文中宋" w:eastAsia="华文中宋"/>
          <w:b w:val="0"/>
          <w:bCs/>
          <w:sz w:val="30"/>
          <w:szCs w:val="30"/>
          <w:lang w:eastAsia="zh-CN"/>
        </w:rPr>
        <w:t>。</w:t>
      </w:r>
    </w:p>
    <w:p>
      <w:pPr>
        <w:pStyle w:val="9"/>
        <w:ind w:firstLine="600" w:firstLineChars="200"/>
        <w:rPr>
          <w:rFonts w:ascii="华文中宋" w:hAnsi="华文中宋" w:eastAsia="华文中宋"/>
          <w:b w:val="0"/>
          <w:bCs/>
          <w:sz w:val="30"/>
          <w:szCs w:val="30"/>
        </w:rPr>
      </w:pPr>
      <w:r>
        <w:rPr>
          <w:rFonts w:hint="eastAsia" w:ascii="华文中宋" w:hAnsi="华文中宋" w:eastAsia="华文中宋"/>
          <w:b w:val="0"/>
          <w:bCs/>
          <w:sz w:val="30"/>
          <w:szCs w:val="30"/>
          <w:lang w:val="en-US" w:eastAsia="zh-CN"/>
        </w:rPr>
        <w:t>6.</w:t>
      </w:r>
      <w:r>
        <w:rPr>
          <w:rFonts w:ascii="华文中宋" w:hAnsi="华文中宋" w:eastAsia="华文中宋"/>
          <w:b w:val="0"/>
          <w:bCs/>
          <w:sz w:val="30"/>
          <w:szCs w:val="30"/>
        </w:rPr>
        <w:t xml:space="preserve">服务要求 </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 xml:space="preserve">成交供应商需向采购人提交本次活动的具体实施方案，并经采购人同意后方可实施。实施过程中由采购人组织专人对项目的实施情况进行实时监督，采购人有权要求成交供应商对项目实施过程中不到位的地方进行改进。如成交供应商不按实施方案或在活动的实施过程中未达到前期承诺的效果，采购人有权拒绝支付相关费用，由此造成的损失由成交供应商自行承担。给采购人造成损失的，采购人有权要求成交供应商做出相应赔偿。 </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 xml:space="preserve">成交供应商受采购人委托,全权承办本次活动,承担本次活动所有安全责任。成交供应商须选择正规大型保险公司承保，保证在大会期间做好安全预案,最大限度保证人员安全。成交供应商在承办本次大会期间，发生的一切安全事故均由成交供应商负责，采购人不承担任何责任。 </w:t>
      </w:r>
    </w:p>
    <w:p>
      <w:pPr>
        <w:pStyle w:val="9"/>
        <w:ind w:firstLine="600" w:firstLineChars="200"/>
        <w:rPr>
          <w:rFonts w:ascii="华文中宋" w:hAnsi="华文中宋" w:eastAsia="华文中宋"/>
          <w:b w:val="0"/>
          <w:bCs/>
          <w:sz w:val="30"/>
          <w:szCs w:val="30"/>
        </w:rPr>
      </w:pPr>
      <w:r>
        <w:rPr>
          <w:rFonts w:ascii="华文中宋" w:hAnsi="华文中宋" w:eastAsia="华文中宋"/>
          <w:b w:val="0"/>
          <w:bCs/>
          <w:sz w:val="30"/>
          <w:szCs w:val="30"/>
        </w:rPr>
        <w:t xml:space="preserve">验收时，由采购人组织有关机构及人员会同中标供应商按国家相关标准共同检验。如有服务质量不符、资料不全等，由中标供应商在7日内无偿给予更换、补齐，并承担由此产生的全部费用。 </w:t>
      </w:r>
    </w:p>
    <w:p>
      <w:pPr>
        <w:rPr>
          <w:rFonts w:hint="eastAsia" w:hAnsi="宋体" w:cs="宋体"/>
          <w:b/>
          <w:color w:val="000000"/>
          <w:sz w:val="44"/>
          <w:szCs w:val="44"/>
        </w:rPr>
      </w:pPr>
      <w:r>
        <w:rPr>
          <w:rFonts w:hint="eastAsia" w:hAnsi="宋体" w:cs="宋体"/>
          <w:b/>
          <w:color w:val="000000"/>
          <w:sz w:val="44"/>
          <w:szCs w:val="44"/>
        </w:rPr>
        <w:br w:type="page"/>
      </w:r>
    </w:p>
    <w:p>
      <w:pPr>
        <w:pStyle w:val="9"/>
        <w:widowControl w:val="0"/>
        <w:numPr>
          <w:ilvl w:val="0"/>
          <w:numId w:val="0"/>
        </w:numPr>
        <w:spacing w:after="120"/>
        <w:jc w:val="center"/>
        <w:rPr>
          <w:rFonts w:ascii="仿宋" w:hAnsi="仿宋" w:eastAsia="仿宋" w:cs="宋体"/>
          <w:color w:val="000000"/>
          <w:sz w:val="30"/>
          <w:szCs w:val="30"/>
        </w:rPr>
      </w:pPr>
      <w:r>
        <w:rPr>
          <w:rFonts w:hint="eastAsia" w:hAnsi="宋体" w:cs="宋体"/>
          <w:b/>
          <w:color w:val="000000"/>
          <w:sz w:val="44"/>
          <w:szCs w:val="44"/>
        </w:rPr>
        <w:t>投标文件的编制和提交</w:t>
      </w:r>
    </w:p>
    <w:p>
      <w:pPr>
        <w:pStyle w:val="7"/>
        <w:keepNext w:val="0"/>
        <w:keepLines w:val="0"/>
        <w:pageBreakBefore w:val="0"/>
        <w:kinsoku/>
        <w:wordWrap/>
        <w:overflowPunct/>
        <w:topLinePunct w:val="0"/>
        <w:autoSpaceDE/>
        <w:autoSpaceDN/>
        <w:bidi w:val="0"/>
        <w:snapToGrid/>
        <w:spacing w:line="520" w:lineRule="exact"/>
        <w:ind w:firstLine="602" w:firstLineChars="200"/>
        <w:textAlignment w:val="auto"/>
        <w:rPr>
          <w:rFonts w:ascii="仿宋" w:hAnsi="仿宋" w:eastAsia="仿宋" w:cs="宋体"/>
          <w:b/>
          <w:color w:val="000000"/>
          <w:sz w:val="30"/>
          <w:szCs w:val="30"/>
        </w:rPr>
      </w:pPr>
      <w:r>
        <w:rPr>
          <w:rFonts w:hint="eastAsia" w:ascii="仿宋" w:hAnsi="仿宋" w:eastAsia="仿宋" w:cs="宋体"/>
          <w:b/>
          <w:color w:val="000000"/>
          <w:sz w:val="30"/>
          <w:szCs w:val="30"/>
        </w:rPr>
        <w:t>1、投标文件的构成</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投标人编写的投标文件应包括下列内容：</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1.1投标承诺书；</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1.2法人授权书和被授权人身份证；</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hint="eastAsia" w:ascii="仿宋" w:hAnsi="仿宋" w:eastAsia="仿宋" w:cs="宋体"/>
          <w:color w:val="000000"/>
          <w:sz w:val="30"/>
          <w:szCs w:val="30"/>
          <w:highlight w:val="yellow"/>
          <w:lang w:eastAsia="zh-CN"/>
        </w:rPr>
      </w:pPr>
      <w:r>
        <w:rPr>
          <w:rFonts w:hint="eastAsia" w:ascii="仿宋" w:hAnsi="仿宋" w:eastAsia="仿宋" w:cs="宋体"/>
          <w:color w:val="000000"/>
          <w:sz w:val="30"/>
          <w:szCs w:val="30"/>
        </w:rPr>
        <w:t>1.3开标一览表</w:t>
      </w:r>
      <w:r>
        <w:rPr>
          <w:rFonts w:hint="eastAsia" w:ascii="仿宋" w:hAnsi="仿宋" w:eastAsia="仿宋" w:cs="宋体"/>
          <w:color w:val="000000"/>
          <w:sz w:val="30"/>
          <w:szCs w:val="30"/>
          <w:lang w:eastAsia="zh-CN"/>
        </w:rPr>
        <w:t>；</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hint="eastAsia" w:ascii="仿宋" w:hAnsi="仿宋" w:eastAsia="仿宋" w:cs="宋体"/>
          <w:color w:val="000000"/>
          <w:sz w:val="30"/>
          <w:szCs w:val="30"/>
          <w:lang w:eastAsia="zh-CN"/>
        </w:rPr>
      </w:pPr>
      <w:r>
        <w:rPr>
          <w:rFonts w:hint="eastAsia" w:ascii="仿宋" w:hAnsi="仿宋" w:eastAsia="仿宋" w:cs="宋体"/>
          <w:color w:val="000000"/>
          <w:sz w:val="30"/>
          <w:szCs w:val="30"/>
        </w:rPr>
        <w:t>1.4项目要求部分应逐条作出响应或承诺</w:t>
      </w:r>
      <w:r>
        <w:rPr>
          <w:rFonts w:hint="eastAsia" w:ascii="仿宋" w:hAnsi="仿宋" w:eastAsia="仿宋" w:cs="宋体"/>
          <w:color w:val="000000"/>
          <w:sz w:val="30"/>
          <w:szCs w:val="30"/>
          <w:lang w:eastAsia="zh-CN"/>
        </w:rPr>
        <w:t>；</w:t>
      </w:r>
    </w:p>
    <w:p>
      <w:pPr>
        <w:pStyle w:val="7"/>
        <w:keepNext w:val="0"/>
        <w:keepLines w:val="0"/>
        <w:pageBreakBefore w:val="0"/>
        <w:kinsoku/>
        <w:wordWrap/>
        <w:overflowPunct/>
        <w:topLinePunct w:val="0"/>
        <w:autoSpaceDE/>
        <w:autoSpaceDN/>
        <w:bidi w:val="0"/>
        <w:snapToGrid/>
        <w:spacing w:line="520" w:lineRule="exact"/>
        <w:ind w:left="596" w:leftChars="284" w:firstLine="0" w:firstLineChars="0"/>
        <w:textAlignment w:val="auto"/>
        <w:rPr>
          <w:rFonts w:hint="default" w:ascii="仿宋" w:hAnsi="仿宋" w:eastAsia="仿宋" w:cs="宋体"/>
          <w:color w:val="000000"/>
          <w:sz w:val="30"/>
          <w:szCs w:val="30"/>
          <w:highlight w:val="yellow"/>
          <w:lang w:val="en-US" w:eastAsia="zh-CN"/>
        </w:rPr>
      </w:pPr>
      <w:r>
        <w:rPr>
          <w:rFonts w:hint="eastAsia" w:ascii="仿宋" w:hAnsi="仿宋" w:eastAsia="仿宋" w:cs="宋体"/>
          <w:color w:val="000000"/>
          <w:sz w:val="30"/>
          <w:szCs w:val="30"/>
          <w:highlight w:val="yellow"/>
          <w:lang w:val="en-US" w:eastAsia="zh-CN"/>
        </w:rPr>
        <w:t>1.5文件要求的活动策划方案及组织实施方案、场地布置方案、安全环境保障措施及应急预案、项目组织机构及人员配备、服务能力及服务承诺</w:t>
      </w:r>
      <w:r>
        <w:rPr>
          <w:rFonts w:hint="eastAsia" w:ascii="仿宋" w:hAnsi="仿宋" w:eastAsia="仿宋" w:cs="宋体"/>
          <w:color w:val="000000"/>
          <w:sz w:val="30"/>
          <w:szCs w:val="30"/>
          <w:highlight w:val="yellow"/>
          <w:lang w:val="en-US" w:eastAsia="zh-Hans"/>
        </w:rPr>
        <w:t>；</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1.</w:t>
      </w:r>
      <w:r>
        <w:rPr>
          <w:rFonts w:hint="eastAsia" w:ascii="仿宋" w:hAnsi="仿宋" w:eastAsia="仿宋" w:cs="宋体"/>
          <w:color w:val="000000"/>
          <w:sz w:val="30"/>
          <w:szCs w:val="30"/>
          <w:lang w:val="en-US" w:eastAsia="zh-CN"/>
        </w:rPr>
        <w:t>6</w:t>
      </w:r>
      <w:r>
        <w:rPr>
          <w:rFonts w:hint="eastAsia" w:ascii="仿宋" w:hAnsi="仿宋" w:eastAsia="仿宋" w:cs="宋体"/>
          <w:color w:val="000000"/>
          <w:sz w:val="30"/>
          <w:szCs w:val="30"/>
        </w:rPr>
        <w:t>投标人组织结构情况（后附企业资格证明材料）；</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1.</w:t>
      </w:r>
      <w:r>
        <w:rPr>
          <w:rFonts w:hint="eastAsia" w:ascii="仿宋" w:hAnsi="仿宋" w:eastAsia="仿宋" w:cs="宋体"/>
          <w:color w:val="000000"/>
          <w:sz w:val="30"/>
          <w:szCs w:val="30"/>
          <w:lang w:val="en-US" w:eastAsia="zh-CN"/>
        </w:rPr>
        <w:t>7</w:t>
      </w:r>
      <w:r>
        <w:rPr>
          <w:rFonts w:hint="eastAsia" w:ascii="仿宋" w:hAnsi="仿宋" w:eastAsia="仿宋" w:cs="宋体"/>
          <w:color w:val="000000"/>
          <w:sz w:val="30"/>
          <w:szCs w:val="30"/>
        </w:rPr>
        <w:t>同类</w:t>
      </w:r>
      <w:r>
        <w:rPr>
          <w:rFonts w:hint="eastAsia" w:ascii="仿宋" w:hAnsi="仿宋" w:eastAsia="仿宋" w:cs="宋体"/>
          <w:sz w:val="30"/>
          <w:szCs w:val="30"/>
        </w:rPr>
        <w:t>项目业绩一览表</w:t>
      </w:r>
      <w:r>
        <w:rPr>
          <w:rFonts w:hint="eastAsia" w:ascii="仿宋" w:hAnsi="仿宋" w:eastAsia="仿宋" w:cs="宋体"/>
          <w:color w:val="000000"/>
          <w:sz w:val="30"/>
          <w:szCs w:val="30"/>
        </w:rPr>
        <w:t>；</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1.</w:t>
      </w:r>
      <w:r>
        <w:rPr>
          <w:rFonts w:hint="eastAsia" w:ascii="仿宋" w:hAnsi="仿宋" w:eastAsia="仿宋" w:cs="宋体"/>
          <w:color w:val="000000"/>
          <w:sz w:val="30"/>
          <w:szCs w:val="30"/>
          <w:lang w:val="en-US" w:eastAsia="zh-CN"/>
        </w:rPr>
        <w:t>8</w:t>
      </w:r>
      <w:r>
        <w:rPr>
          <w:rFonts w:hint="eastAsia" w:ascii="仿宋" w:hAnsi="仿宋" w:eastAsia="仿宋" w:cs="宋体"/>
          <w:sz w:val="30"/>
          <w:szCs w:val="30"/>
        </w:rPr>
        <w:t>投标人资格审查资料证明文件</w:t>
      </w:r>
      <w:r>
        <w:rPr>
          <w:rFonts w:hint="eastAsia" w:ascii="仿宋" w:hAnsi="仿宋" w:eastAsia="仿宋" w:cs="宋体"/>
          <w:sz w:val="30"/>
          <w:szCs w:val="30"/>
          <w:lang w:eastAsia="zh-Hans"/>
        </w:rPr>
        <w:t>；</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1.</w:t>
      </w:r>
      <w:r>
        <w:rPr>
          <w:rFonts w:hint="eastAsia" w:ascii="仿宋" w:hAnsi="仿宋" w:eastAsia="仿宋" w:cs="宋体"/>
          <w:color w:val="000000"/>
          <w:sz w:val="30"/>
          <w:szCs w:val="30"/>
          <w:lang w:val="en-US" w:eastAsia="zh-CN"/>
        </w:rPr>
        <w:t>9</w:t>
      </w:r>
      <w:r>
        <w:rPr>
          <w:rFonts w:hint="eastAsia" w:ascii="仿宋" w:hAnsi="仿宋" w:eastAsia="仿宋" w:cs="宋体"/>
          <w:sz w:val="30"/>
          <w:szCs w:val="30"/>
        </w:rPr>
        <w:t>投标人认为有必要提供的其它文件；</w:t>
      </w:r>
    </w:p>
    <w:p>
      <w:pPr>
        <w:pStyle w:val="7"/>
        <w:keepNext w:val="0"/>
        <w:keepLines w:val="0"/>
        <w:pageBreakBefore w:val="0"/>
        <w:kinsoku/>
        <w:wordWrap/>
        <w:overflowPunct/>
        <w:topLinePunct w:val="0"/>
        <w:autoSpaceDE/>
        <w:autoSpaceDN/>
        <w:bidi w:val="0"/>
        <w:snapToGrid/>
        <w:spacing w:line="520" w:lineRule="exact"/>
        <w:ind w:firstLine="602" w:firstLineChars="200"/>
        <w:textAlignment w:val="auto"/>
        <w:rPr>
          <w:rFonts w:ascii="仿宋" w:hAnsi="仿宋" w:eastAsia="仿宋" w:cs="宋体"/>
          <w:b/>
          <w:color w:val="000000"/>
          <w:sz w:val="30"/>
          <w:szCs w:val="30"/>
        </w:rPr>
      </w:pPr>
      <w:r>
        <w:rPr>
          <w:rFonts w:hint="eastAsia" w:ascii="仿宋" w:hAnsi="仿宋" w:eastAsia="仿宋" w:cs="宋体"/>
          <w:b/>
          <w:color w:val="000000"/>
          <w:sz w:val="30"/>
          <w:szCs w:val="30"/>
        </w:rPr>
        <w:t>2、投标文件的和签署</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hint="eastAsia" w:ascii="仿宋" w:hAnsi="仿宋" w:eastAsia="仿宋" w:cs="宋体"/>
          <w:sz w:val="30"/>
          <w:szCs w:val="30"/>
        </w:rPr>
      </w:pPr>
      <w:r>
        <w:rPr>
          <w:rFonts w:hint="eastAsia" w:ascii="仿宋" w:hAnsi="仿宋" w:eastAsia="仿宋" w:cs="宋体"/>
          <w:color w:val="000000"/>
          <w:sz w:val="30"/>
          <w:szCs w:val="30"/>
        </w:rPr>
        <w:t xml:space="preserve">2.1 </w:t>
      </w:r>
      <w:r>
        <w:rPr>
          <w:rFonts w:hint="eastAsia" w:ascii="仿宋" w:hAnsi="仿宋" w:eastAsia="仿宋" w:cs="宋体"/>
          <w:sz w:val="30"/>
          <w:szCs w:val="30"/>
        </w:rPr>
        <w:t>投标文件封面或扉页、投标承诺书及法人授权委托书均应加盖投标单位公章和法定代表人签章（签字或盖章）。</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rPr>
          <w:rFonts w:hint="eastAsia" w:ascii="仿宋" w:hAnsi="仿宋" w:eastAsia="仿宋" w:cs="宋体"/>
          <w:sz w:val="30"/>
          <w:szCs w:val="30"/>
          <w:lang w:eastAsia="zh-CN"/>
        </w:rPr>
      </w:pPr>
      <w:r>
        <w:rPr>
          <w:rFonts w:hint="eastAsia" w:ascii="仿宋" w:hAnsi="仿宋" w:eastAsia="仿宋" w:cs="宋体"/>
          <w:sz w:val="30"/>
          <w:szCs w:val="30"/>
          <w:lang w:val="en-US" w:eastAsia="zh-CN"/>
        </w:rPr>
        <w:t>2.2</w:t>
      </w:r>
      <w:r>
        <w:rPr>
          <w:rFonts w:hint="eastAsia" w:ascii="仿宋" w:hAnsi="仿宋" w:eastAsia="仿宋" w:cs="宋体"/>
          <w:sz w:val="30"/>
          <w:szCs w:val="30"/>
        </w:rPr>
        <w:t>法定代表人</w:t>
      </w:r>
      <w:r>
        <w:rPr>
          <w:rFonts w:hint="eastAsia" w:ascii="仿宋" w:hAnsi="仿宋" w:eastAsia="仿宋" w:cs="宋体"/>
          <w:sz w:val="30"/>
          <w:szCs w:val="30"/>
          <w:lang w:val="en-US" w:eastAsia="zh-CN"/>
        </w:rPr>
        <w:t>可不到现场参加本次开标会，如</w:t>
      </w:r>
      <w:r>
        <w:rPr>
          <w:rFonts w:hint="eastAsia" w:ascii="仿宋" w:hAnsi="仿宋" w:eastAsia="仿宋" w:cs="宋体"/>
          <w:sz w:val="30"/>
          <w:szCs w:val="30"/>
        </w:rPr>
        <w:t>法定代表人</w:t>
      </w:r>
      <w:r>
        <w:rPr>
          <w:rFonts w:hint="eastAsia" w:ascii="仿宋" w:hAnsi="仿宋" w:eastAsia="仿宋" w:cs="宋体"/>
          <w:sz w:val="30"/>
          <w:szCs w:val="30"/>
          <w:lang w:val="en-US" w:eastAsia="zh-CN"/>
        </w:rPr>
        <w:t>到现场参加本次开标会，</w:t>
      </w:r>
      <w:r>
        <w:rPr>
          <w:rFonts w:hint="eastAsia" w:ascii="仿宋" w:hAnsi="仿宋" w:eastAsia="仿宋" w:cs="宋体"/>
          <w:sz w:val="30"/>
          <w:szCs w:val="30"/>
        </w:rPr>
        <w:t>必须携带本人居民身份证和营业执照原件</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投标人代表可不到现场参加本次开标会，如</w:t>
      </w:r>
      <w:r>
        <w:rPr>
          <w:rFonts w:hint="eastAsia" w:ascii="仿宋" w:hAnsi="仿宋" w:eastAsia="仿宋" w:cs="宋体"/>
          <w:sz w:val="30"/>
          <w:szCs w:val="30"/>
        </w:rPr>
        <w:t>投标人代表</w:t>
      </w:r>
      <w:r>
        <w:rPr>
          <w:rFonts w:hint="eastAsia" w:ascii="仿宋" w:hAnsi="仿宋" w:eastAsia="仿宋" w:cs="宋体"/>
          <w:sz w:val="30"/>
          <w:szCs w:val="30"/>
          <w:lang w:val="en-US" w:eastAsia="zh-CN"/>
        </w:rPr>
        <w:t>现场</w:t>
      </w:r>
      <w:r>
        <w:rPr>
          <w:rFonts w:hint="eastAsia" w:ascii="仿宋" w:hAnsi="仿宋" w:eastAsia="仿宋" w:cs="宋体"/>
          <w:sz w:val="30"/>
          <w:szCs w:val="30"/>
        </w:rPr>
        <w:t>参加</w:t>
      </w:r>
      <w:r>
        <w:rPr>
          <w:rFonts w:hint="eastAsia" w:ascii="仿宋" w:hAnsi="仿宋" w:eastAsia="仿宋" w:cs="宋体"/>
          <w:sz w:val="30"/>
          <w:szCs w:val="30"/>
          <w:lang w:val="en-US" w:eastAsia="zh-CN"/>
        </w:rPr>
        <w:t>本次</w:t>
      </w:r>
      <w:r>
        <w:rPr>
          <w:rFonts w:hint="eastAsia" w:ascii="仿宋" w:hAnsi="仿宋" w:eastAsia="仿宋" w:cs="宋体"/>
          <w:sz w:val="30"/>
          <w:szCs w:val="30"/>
        </w:rPr>
        <w:t>开标会，法人授权书及被授权委托人身份证原件在开标时</w:t>
      </w:r>
      <w:r>
        <w:rPr>
          <w:rFonts w:hint="eastAsia" w:ascii="仿宋" w:hAnsi="仿宋" w:eastAsia="仿宋" w:cs="宋体"/>
          <w:sz w:val="30"/>
          <w:szCs w:val="30"/>
          <w:lang w:val="en-US" w:eastAsia="zh-CN"/>
        </w:rPr>
        <w:t>应</w:t>
      </w:r>
      <w:r>
        <w:rPr>
          <w:rFonts w:hint="eastAsia" w:ascii="仿宋" w:hAnsi="仿宋" w:eastAsia="仿宋" w:cs="宋体"/>
          <w:sz w:val="30"/>
          <w:szCs w:val="30"/>
        </w:rPr>
        <w:t>提交招标人检验</w:t>
      </w:r>
      <w:r>
        <w:rPr>
          <w:rFonts w:hint="eastAsia" w:ascii="仿宋" w:hAnsi="仿宋" w:eastAsia="仿宋" w:cs="宋体"/>
          <w:sz w:val="30"/>
          <w:szCs w:val="30"/>
          <w:lang w:eastAsia="zh-CN"/>
        </w:rPr>
        <w:t>，</w:t>
      </w:r>
      <w:r>
        <w:rPr>
          <w:rFonts w:hint="eastAsia" w:ascii="仿宋" w:hAnsi="仿宋" w:eastAsia="仿宋" w:cs="宋体"/>
          <w:sz w:val="30"/>
          <w:szCs w:val="30"/>
        </w:rPr>
        <w:t>法人授权委托书格式、盖章及内容均应符合要求，否则法人授权书无效，该投标人的投标文件按无效投标处理</w:t>
      </w:r>
      <w:r>
        <w:rPr>
          <w:rFonts w:hint="eastAsia" w:ascii="仿宋" w:hAnsi="仿宋" w:eastAsia="仿宋" w:cs="宋体"/>
          <w:sz w:val="30"/>
          <w:szCs w:val="30"/>
          <w:lang w:eastAsia="zh-CN"/>
        </w:rPr>
        <w:t>。</w:t>
      </w:r>
    </w:p>
    <w:p>
      <w:pPr>
        <w:keepNext w:val="0"/>
        <w:keepLines w:val="0"/>
        <w:pageBreakBefore w:val="0"/>
        <w:tabs>
          <w:tab w:val="left" w:pos="9000"/>
        </w:tabs>
        <w:kinsoku/>
        <w:wordWrap/>
        <w:overflowPunct/>
        <w:topLinePunct w:val="0"/>
        <w:autoSpaceDE/>
        <w:autoSpaceDN/>
        <w:bidi w:val="0"/>
        <w:snapToGrid/>
        <w:spacing w:line="520" w:lineRule="exact"/>
        <w:ind w:firstLine="602" w:firstLineChars="200"/>
        <w:textAlignment w:val="auto"/>
        <w:rPr>
          <w:rFonts w:ascii="仿宋" w:hAnsi="仿宋" w:eastAsia="仿宋" w:cs="宋体"/>
          <w:b/>
          <w:color w:val="000000"/>
          <w:sz w:val="30"/>
          <w:szCs w:val="30"/>
        </w:rPr>
      </w:pPr>
      <w:r>
        <w:rPr>
          <w:rFonts w:hint="eastAsia" w:ascii="仿宋" w:hAnsi="仿宋" w:eastAsia="仿宋" w:cs="宋体"/>
          <w:b/>
          <w:color w:val="000000"/>
          <w:sz w:val="30"/>
          <w:szCs w:val="30"/>
        </w:rPr>
        <w:t>3、投标文件的密封和标记</w:t>
      </w:r>
    </w:p>
    <w:p>
      <w:pPr>
        <w:keepNext w:val="0"/>
        <w:keepLines w:val="0"/>
        <w:pageBreakBefore w:val="0"/>
        <w:tabs>
          <w:tab w:val="left" w:pos="9000"/>
        </w:tabs>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3.1 投标人应将所有投标文件装于密封袋中密封；</w:t>
      </w:r>
    </w:p>
    <w:p>
      <w:pPr>
        <w:keepNext w:val="0"/>
        <w:keepLines w:val="0"/>
        <w:pageBreakBefore w:val="0"/>
        <w:tabs>
          <w:tab w:val="left" w:pos="9000"/>
        </w:tabs>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3.2在投标文件密封袋上应：</w:t>
      </w:r>
    </w:p>
    <w:p>
      <w:pPr>
        <w:keepNext w:val="0"/>
        <w:keepLines w:val="0"/>
        <w:pageBreakBefore w:val="0"/>
        <w:tabs>
          <w:tab w:val="left" w:pos="9000"/>
        </w:tabs>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3.2.1写明招标人名称；</w:t>
      </w:r>
    </w:p>
    <w:p>
      <w:pPr>
        <w:keepNext w:val="0"/>
        <w:keepLines w:val="0"/>
        <w:pageBreakBefore w:val="0"/>
        <w:tabs>
          <w:tab w:val="left" w:pos="9000"/>
        </w:tabs>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kern w:val="0"/>
          <w:sz w:val="30"/>
          <w:szCs w:val="30"/>
        </w:rPr>
      </w:pPr>
      <w:r>
        <w:rPr>
          <w:rFonts w:hint="eastAsia" w:ascii="仿宋" w:hAnsi="仿宋" w:eastAsia="仿宋" w:cs="宋体"/>
          <w:color w:val="000000"/>
          <w:sz w:val="30"/>
          <w:szCs w:val="30"/>
        </w:rPr>
        <w:t>3.2.2</w:t>
      </w:r>
      <w:r>
        <w:rPr>
          <w:rFonts w:hint="eastAsia" w:ascii="仿宋" w:hAnsi="仿宋" w:eastAsia="仿宋" w:cs="宋体"/>
          <w:color w:val="000000"/>
          <w:kern w:val="0"/>
          <w:sz w:val="30"/>
          <w:szCs w:val="30"/>
        </w:rPr>
        <w:t>项目名称；</w:t>
      </w:r>
    </w:p>
    <w:p>
      <w:pPr>
        <w:pStyle w:val="8"/>
        <w:keepNext w:val="0"/>
        <w:keepLines w:val="0"/>
        <w:pageBreakBefore w:val="0"/>
        <w:widowControl/>
        <w:tabs>
          <w:tab w:val="left" w:pos="9000"/>
        </w:tabs>
        <w:kinsoku/>
        <w:wordWrap/>
        <w:overflowPunct/>
        <w:topLinePunct w:val="0"/>
        <w:autoSpaceDE/>
        <w:autoSpaceDN/>
        <w:bidi w:val="0"/>
        <w:snapToGrid/>
        <w:spacing w:line="520" w:lineRule="exact"/>
        <w:ind w:firstLine="600" w:firstLineChars="200"/>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3.2.3投标单位名称及联系方式：</w:t>
      </w:r>
    </w:p>
    <w:p>
      <w:pPr>
        <w:pStyle w:val="7"/>
        <w:keepNext w:val="0"/>
        <w:keepLines w:val="0"/>
        <w:pageBreakBefore w:val="0"/>
        <w:kinsoku/>
        <w:wordWrap/>
        <w:overflowPunct/>
        <w:topLinePunct w:val="0"/>
        <w:autoSpaceDE/>
        <w:autoSpaceDN/>
        <w:bidi w:val="0"/>
        <w:snapToGrid/>
        <w:spacing w:line="520" w:lineRule="exact"/>
        <w:ind w:firstLine="600" w:firstLineChars="200"/>
        <w:textAlignment w:val="auto"/>
      </w:pPr>
      <w:r>
        <w:rPr>
          <w:rFonts w:hint="eastAsia" w:ascii="仿宋" w:hAnsi="仿宋" w:eastAsia="仿宋" w:cs="宋体"/>
          <w:color w:val="000000"/>
          <w:sz w:val="30"/>
          <w:szCs w:val="30"/>
        </w:rPr>
        <w:t>3.2.4投标文件的密封袋应加盖投标单位公章作密封章。</w:t>
      </w:r>
    </w:p>
    <w:p>
      <w:pPr>
        <w:pStyle w:val="9"/>
        <w:ind w:firstLine="0" w:firstLineChars="0"/>
      </w:pPr>
    </w:p>
    <w:p>
      <w:pPr>
        <w:pStyle w:val="7"/>
        <w:spacing w:line="460" w:lineRule="exact"/>
        <w:jc w:val="center"/>
        <w:rPr>
          <w:rFonts w:hAnsi="宋体" w:cs="宋体"/>
          <w:b/>
          <w:color w:val="000000"/>
          <w:sz w:val="44"/>
          <w:szCs w:val="44"/>
        </w:rPr>
      </w:pPr>
      <w:r>
        <w:rPr>
          <w:rFonts w:hint="eastAsia" w:hAnsi="宋体" w:cs="宋体"/>
          <w:b/>
          <w:color w:val="000000"/>
          <w:sz w:val="44"/>
          <w:szCs w:val="44"/>
        </w:rPr>
        <w:t>评标办法和标准</w:t>
      </w:r>
    </w:p>
    <w:p>
      <w:pPr>
        <w:pStyle w:val="7"/>
        <w:spacing w:line="460" w:lineRule="exact"/>
        <w:jc w:val="center"/>
        <w:rPr>
          <w:rFonts w:hAnsi="宋体" w:cs="宋体"/>
          <w:b/>
          <w:color w:val="000000"/>
          <w:sz w:val="44"/>
          <w:szCs w:val="44"/>
        </w:rPr>
      </w:pPr>
      <w:r>
        <w:rPr>
          <w:rFonts w:hint="eastAsia" w:hAnsi="宋体" w:cs="宋体"/>
          <w:b/>
          <w:color w:val="000000"/>
          <w:sz w:val="44"/>
          <w:szCs w:val="44"/>
        </w:rPr>
        <w:tab/>
      </w:r>
      <w:r>
        <w:rPr>
          <w:rFonts w:hint="eastAsia" w:hAnsi="宋体" w:cs="宋体"/>
          <w:b/>
          <w:color w:val="000000"/>
          <w:sz w:val="44"/>
          <w:szCs w:val="44"/>
        </w:rPr>
        <w:tab/>
      </w:r>
    </w:p>
    <w:p>
      <w:pPr>
        <w:tabs>
          <w:tab w:val="left" w:pos="6090"/>
        </w:tabs>
        <w:snapToGrid w:val="0"/>
        <w:spacing w:line="360" w:lineRule="auto"/>
        <w:rPr>
          <w:rFonts w:hint="eastAsia" w:ascii="宋体" w:hAnsi="宋体" w:cs="宋体"/>
          <w:b/>
          <w:color w:val="000000"/>
          <w:sz w:val="24"/>
        </w:rPr>
      </w:pPr>
      <w:r>
        <w:rPr>
          <w:rFonts w:hint="eastAsia" w:ascii="宋体" w:hAnsi="宋体" w:cs="宋体"/>
          <w:b/>
          <w:color w:val="000000"/>
          <w:sz w:val="24"/>
        </w:rPr>
        <w:t>评审细则（100分）</w:t>
      </w:r>
    </w:p>
    <w:tbl>
      <w:tblPr>
        <w:tblStyle w:val="10"/>
        <w:tblW w:w="504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7"/>
        <w:gridCol w:w="1396"/>
        <w:gridCol w:w="1177"/>
        <w:gridCol w:w="6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409" w:type="pct"/>
            <w:vAlign w:val="center"/>
          </w:tcPr>
          <w:p>
            <w:pPr>
              <w:pStyle w:val="20"/>
              <w:ind w:left="203" w:right="91"/>
              <w:jc w:val="both"/>
              <w:rPr>
                <w:sz w:val="21"/>
              </w:rPr>
            </w:pPr>
            <w:r>
              <w:rPr>
                <w:sz w:val="21"/>
              </w:rPr>
              <w:t>序号</w:t>
            </w:r>
          </w:p>
        </w:tc>
        <w:tc>
          <w:tcPr>
            <w:tcW w:w="716" w:type="pct"/>
            <w:vAlign w:val="center"/>
          </w:tcPr>
          <w:p>
            <w:pPr>
              <w:pStyle w:val="20"/>
              <w:ind w:right="197"/>
              <w:jc w:val="center"/>
              <w:rPr>
                <w:sz w:val="21"/>
              </w:rPr>
            </w:pPr>
            <w:r>
              <w:rPr>
                <w:sz w:val="21"/>
              </w:rPr>
              <w:t>评审项目</w:t>
            </w:r>
          </w:p>
        </w:tc>
        <w:tc>
          <w:tcPr>
            <w:tcW w:w="604" w:type="pct"/>
            <w:vAlign w:val="center"/>
          </w:tcPr>
          <w:p>
            <w:pPr>
              <w:pStyle w:val="20"/>
              <w:ind w:left="285" w:right="171"/>
              <w:jc w:val="center"/>
              <w:rPr>
                <w:sz w:val="21"/>
              </w:rPr>
            </w:pPr>
            <w:r>
              <w:rPr>
                <w:sz w:val="21"/>
              </w:rPr>
              <w:t>标准分</w:t>
            </w:r>
          </w:p>
        </w:tc>
        <w:tc>
          <w:tcPr>
            <w:tcW w:w="3269" w:type="pct"/>
            <w:vAlign w:val="center"/>
          </w:tcPr>
          <w:p>
            <w:pPr>
              <w:pStyle w:val="20"/>
              <w:jc w:val="center"/>
              <w:rPr>
                <w:sz w:val="21"/>
              </w:rPr>
            </w:pPr>
            <w:r>
              <w:rPr>
                <w:sz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6" w:hRule="atLeast"/>
        </w:trPr>
        <w:tc>
          <w:tcPr>
            <w:tcW w:w="409" w:type="pct"/>
            <w:vAlign w:val="center"/>
          </w:tcPr>
          <w:p>
            <w:pPr>
              <w:pStyle w:val="20"/>
              <w:jc w:val="center"/>
              <w:rPr>
                <w:b/>
                <w:sz w:val="20"/>
              </w:rPr>
            </w:pPr>
          </w:p>
          <w:p>
            <w:pPr>
              <w:pStyle w:val="20"/>
              <w:ind w:left="203" w:right="88"/>
              <w:jc w:val="center"/>
              <w:rPr>
                <w:sz w:val="21"/>
              </w:rPr>
            </w:pPr>
            <w:r>
              <w:rPr>
                <w:sz w:val="21"/>
              </w:rPr>
              <w:t>1</w:t>
            </w:r>
          </w:p>
        </w:tc>
        <w:tc>
          <w:tcPr>
            <w:tcW w:w="716" w:type="pct"/>
            <w:vAlign w:val="center"/>
          </w:tcPr>
          <w:p>
            <w:pPr>
              <w:pStyle w:val="20"/>
              <w:spacing w:before="109" w:line="357" w:lineRule="auto"/>
              <w:ind w:left="107" w:right="91"/>
              <w:jc w:val="center"/>
              <w:rPr>
                <w:rFonts w:ascii="宋体" w:hAnsi="宋体" w:eastAsia="宋体" w:cs="宋体"/>
                <w:spacing w:val="-5"/>
                <w:sz w:val="21"/>
              </w:rPr>
            </w:pPr>
            <w:r>
              <w:rPr>
                <w:rFonts w:ascii="宋体" w:hAnsi="宋体" w:eastAsia="宋体" w:cs="宋体"/>
                <w:spacing w:val="-5"/>
                <w:sz w:val="21"/>
              </w:rPr>
              <w:t>报价</w:t>
            </w:r>
          </w:p>
        </w:tc>
        <w:tc>
          <w:tcPr>
            <w:tcW w:w="604" w:type="pct"/>
          </w:tcPr>
          <w:p>
            <w:pPr>
              <w:pStyle w:val="20"/>
              <w:jc w:val="center"/>
              <w:rPr>
                <w:b/>
                <w:sz w:val="20"/>
              </w:rPr>
            </w:pPr>
          </w:p>
          <w:p>
            <w:pPr>
              <w:pStyle w:val="20"/>
              <w:ind w:left="285" w:right="171"/>
              <w:jc w:val="center"/>
              <w:rPr>
                <w:sz w:val="21"/>
              </w:rPr>
            </w:pPr>
            <w:r>
              <w:rPr>
                <w:rFonts w:hint="eastAsia"/>
                <w:sz w:val="21"/>
                <w:lang w:val="en-US" w:eastAsia="zh-CN"/>
              </w:rPr>
              <w:t>20</w:t>
            </w:r>
            <w:r>
              <w:rPr>
                <w:sz w:val="21"/>
              </w:rPr>
              <w:t>分</w:t>
            </w:r>
          </w:p>
        </w:tc>
        <w:tc>
          <w:tcPr>
            <w:tcW w:w="3269" w:type="pct"/>
          </w:tcPr>
          <w:p>
            <w:pPr>
              <w:pStyle w:val="20"/>
              <w:spacing w:before="109" w:line="357" w:lineRule="auto"/>
              <w:ind w:right="40"/>
              <w:rPr>
                <w:rFonts w:hint="default" w:ascii="宋体" w:hAnsi="宋体" w:eastAsia="宋体" w:cs="宋体"/>
                <w:sz w:val="21"/>
                <w:lang w:val="en-US" w:eastAsia="zh-CN"/>
              </w:rPr>
            </w:pPr>
            <w:r>
              <w:rPr>
                <w:rFonts w:ascii="宋体" w:hAnsi="宋体" w:eastAsia="宋体" w:cs="宋体"/>
                <w:sz w:val="21"/>
              </w:rPr>
              <w:t>以满足</w:t>
            </w:r>
            <w:r>
              <w:rPr>
                <w:rFonts w:hint="eastAsia" w:cs="宋体"/>
                <w:sz w:val="21"/>
                <w:lang w:val="en-US" w:eastAsia="zh-CN"/>
              </w:rPr>
              <w:t>比选</w:t>
            </w:r>
            <w:r>
              <w:rPr>
                <w:rFonts w:hint="eastAsia" w:cs="宋体"/>
                <w:sz w:val="21"/>
                <w:lang w:val="en-US" w:eastAsia="zh-Hans"/>
              </w:rPr>
              <w:t>文件</w:t>
            </w:r>
            <w:r>
              <w:rPr>
                <w:rFonts w:ascii="宋体" w:hAnsi="宋体" w:eastAsia="宋体" w:cs="宋体"/>
                <w:sz w:val="21"/>
              </w:rPr>
              <w:t>要求且价格最低的最后报价为评标基准价，最后报价等于评标基准价的得满分（</w:t>
            </w:r>
            <w:r>
              <w:rPr>
                <w:rFonts w:hint="eastAsia" w:ascii="宋体" w:hAnsi="宋体" w:eastAsia="宋体" w:cs="宋体"/>
                <w:sz w:val="21"/>
                <w:lang w:val="en-US" w:eastAsia="zh-CN"/>
              </w:rPr>
              <w:t>20</w:t>
            </w:r>
            <w:r>
              <w:rPr>
                <w:rFonts w:ascii="宋体" w:hAnsi="宋体" w:eastAsia="宋体" w:cs="宋体"/>
                <w:sz w:val="21"/>
              </w:rPr>
              <w:t>分）其它有效供应商报价得分按此公式计算：报价得分＝（评标基准价/</w:t>
            </w:r>
            <w:r>
              <w:rPr>
                <w:rFonts w:hint="eastAsia" w:cs="宋体"/>
                <w:sz w:val="21"/>
                <w:lang w:val="en-US" w:eastAsia="zh-Hans"/>
              </w:rPr>
              <w:t>投标</w:t>
            </w:r>
            <w:r>
              <w:rPr>
                <w:rFonts w:ascii="宋体" w:hAnsi="宋体" w:eastAsia="宋体" w:cs="宋体"/>
                <w:sz w:val="21"/>
              </w:rPr>
              <w:t>报价）×</w:t>
            </w:r>
            <w:r>
              <w:rPr>
                <w:rFonts w:hint="eastAsia" w:ascii="宋体" w:hAnsi="宋体" w:eastAsia="宋体" w:cs="宋体"/>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2" w:hRule="atLeast"/>
        </w:trPr>
        <w:tc>
          <w:tcPr>
            <w:tcW w:w="409" w:type="pct"/>
            <w:vAlign w:val="center"/>
          </w:tcPr>
          <w:p>
            <w:pPr>
              <w:pStyle w:val="20"/>
              <w:jc w:val="center"/>
              <w:rPr>
                <w:b/>
                <w:sz w:val="20"/>
              </w:rPr>
            </w:pPr>
          </w:p>
          <w:p>
            <w:pPr>
              <w:pStyle w:val="20"/>
              <w:jc w:val="center"/>
              <w:rPr>
                <w:b/>
                <w:sz w:val="20"/>
              </w:rPr>
            </w:pPr>
          </w:p>
          <w:p>
            <w:pPr>
              <w:pStyle w:val="20"/>
              <w:ind w:left="203" w:right="88"/>
              <w:jc w:val="center"/>
              <w:rPr>
                <w:sz w:val="21"/>
              </w:rPr>
            </w:pPr>
            <w:r>
              <w:rPr>
                <w:rFonts w:hint="eastAsia"/>
                <w:sz w:val="21"/>
                <w:lang w:val="en-US" w:eastAsia="zh-CN"/>
              </w:rPr>
              <w:t>2</w:t>
            </w:r>
          </w:p>
        </w:tc>
        <w:tc>
          <w:tcPr>
            <w:tcW w:w="716" w:type="pct"/>
            <w:vAlign w:val="center"/>
          </w:tcPr>
          <w:p>
            <w:pPr>
              <w:pStyle w:val="20"/>
              <w:spacing w:before="109" w:line="357" w:lineRule="auto"/>
              <w:ind w:left="107" w:right="91"/>
              <w:jc w:val="center"/>
              <w:rPr>
                <w:rFonts w:ascii="宋体" w:hAnsi="宋体" w:eastAsia="宋体" w:cs="宋体"/>
                <w:spacing w:val="-5"/>
                <w:sz w:val="21"/>
              </w:rPr>
            </w:pPr>
            <w:r>
              <w:rPr>
                <w:rFonts w:ascii="宋体" w:hAnsi="宋体" w:eastAsia="宋体" w:cs="宋体"/>
                <w:spacing w:val="-5"/>
                <w:sz w:val="21"/>
              </w:rPr>
              <w:t>活动策划方案及组织实施方案</w:t>
            </w:r>
          </w:p>
        </w:tc>
        <w:tc>
          <w:tcPr>
            <w:tcW w:w="604" w:type="pct"/>
          </w:tcPr>
          <w:p>
            <w:pPr>
              <w:pStyle w:val="20"/>
              <w:spacing w:before="109" w:line="357" w:lineRule="auto"/>
              <w:ind w:right="40"/>
              <w:jc w:val="center"/>
              <w:rPr>
                <w:rFonts w:ascii="宋体" w:hAnsi="宋体" w:eastAsia="宋体" w:cs="宋体"/>
                <w:sz w:val="21"/>
              </w:rPr>
            </w:pPr>
          </w:p>
          <w:p>
            <w:pPr>
              <w:pStyle w:val="20"/>
              <w:spacing w:before="109" w:line="357" w:lineRule="auto"/>
              <w:ind w:right="40"/>
              <w:jc w:val="center"/>
              <w:rPr>
                <w:rFonts w:ascii="宋体" w:hAnsi="宋体" w:eastAsia="宋体" w:cs="宋体"/>
                <w:sz w:val="21"/>
              </w:rPr>
            </w:pPr>
            <w:r>
              <w:rPr>
                <w:rFonts w:ascii="宋体" w:hAnsi="宋体" w:eastAsia="宋体" w:cs="宋体"/>
                <w:sz w:val="21"/>
              </w:rPr>
              <w:t>20分</w:t>
            </w:r>
          </w:p>
        </w:tc>
        <w:tc>
          <w:tcPr>
            <w:tcW w:w="3269" w:type="pct"/>
            <w:vAlign w:val="center"/>
          </w:tcPr>
          <w:p>
            <w:pPr>
              <w:pStyle w:val="20"/>
              <w:spacing w:before="109" w:line="357" w:lineRule="auto"/>
              <w:ind w:right="40"/>
              <w:jc w:val="both"/>
              <w:rPr>
                <w:rFonts w:ascii="宋体" w:hAnsi="宋体" w:eastAsia="宋体" w:cs="宋体"/>
                <w:sz w:val="21"/>
              </w:rPr>
            </w:pPr>
            <w:r>
              <w:rPr>
                <w:rFonts w:hint="eastAsia" w:cs="宋体"/>
                <w:sz w:val="21"/>
                <w:lang w:val="en-US" w:eastAsia="zh-Hans"/>
              </w:rPr>
              <w:t>评审</w:t>
            </w:r>
            <w:r>
              <w:rPr>
                <w:rFonts w:ascii="宋体" w:hAnsi="宋体" w:eastAsia="宋体" w:cs="宋体"/>
                <w:sz w:val="21"/>
              </w:rPr>
              <w:t xml:space="preserve">小组根据各响应文件进行对比评审:一档：整体大会策划方案及组织实施方案详细、完整、合理、构思好、考虑周到的得15.01-20.00分；二档：整体大会策划方案及组织实施方案较详细、完整、合理、构思较好、考虑较周到的得10.01-15.00分；三档：整体大会策划方案及组织实施方案较差、构思较差、考虑欠缺的得6.01-10.00分；四档：不能满足磋商文件要求或缺项的，得0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7" w:hRule="atLeast"/>
        </w:trPr>
        <w:tc>
          <w:tcPr>
            <w:tcW w:w="409" w:type="pct"/>
            <w:vAlign w:val="center"/>
          </w:tcPr>
          <w:p>
            <w:pPr>
              <w:pStyle w:val="20"/>
              <w:jc w:val="center"/>
              <w:rPr>
                <w:rFonts w:ascii="Times New Roman"/>
                <w:sz w:val="20"/>
              </w:rPr>
            </w:pPr>
          </w:p>
          <w:p>
            <w:pPr>
              <w:pStyle w:val="20"/>
              <w:jc w:val="center"/>
              <w:rPr>
                <w:rFonts w:ascii="Times New Roman"/>
                <w:sz w:val="20"/>
              </w:rPr>
            </w:pPr>
          </w:p>
          <w:p>
            <w:pPr>
              <w:pStyle w:val="20"/>
              <w:ind w:right="211" w:rightChars="0"/>
              <w:jc w:val="center"/>
              <w:rPr>
                <w:rFonts w:hint="eastAsia" w:ascii="宋体" w:hAnsi="宋体" w:eastAsia="宋体" w:cs="宋体"/>
                <w:kern w:val="2"/>
                <w:sz w:val="21"/>
                <w:lang w:val="en-US" w:eastAsia="zh-CN" w:bidi="zh-CN"/>
              </w:rPr>
            </w:pPr>
            <w:r>
              <w:rPr>
                <w:rFonts w:hint="eastAsia"/>
                <w:sz w:val="21"/>
                <w:lang w:val="en-US" w:eastAsia="zh-CN"/>
              </w:rPr>
              <w:t>3</w:t>
            </w:r>
          </w:p>
        </w:tc>
        <w:tc>
          <w:tcPr>
            <w:tcW w:w="716" w:type="pct"/>
            <w:vAlign w:val="center"/>
          </w:tcPr>
          <w:p>
            <w:pPr>
              <w:pStyle w:val="20"/>
              <w:spacing w:before="109" w:line="357" w:lineRule="auto"/>
              <w:ind w:left="107" w:right="91"/>
              <w:jc w:val="center"/>
              <w:rPr>
                <w:rFonts w:ascii="宋体" w:hAnsi="宋体" w:eastAsia="宋体" w:cs="宋体"/>
                <w:spacing w:val="-5"/>
                <w:sz w:val="21"/>
                <w:lang w:val="zh-CN" w:eastAsia="zh-CN"/>
              </w:rPr>
            </w:pPr>
            <w:r>
              <w:rPr>
                <w:rFonts w:ascii="宋体" w:hAnsi="宋体" w:eastAsia="宋体" w:cs="宋体"/>
                <w:spacing w:val="-5"/>
                <w:sz w:val="21"/>
              </w:rPr>
              <w:t>场地布置方案</w:t>
            </w:r>
          </w:p>
        </w:tc>
        <w:tc>
          <w:tcPr>
            <w:tcW w:w="604" w:type="pct"/>
            <w:vAlign w:val="top"/>
          </w:tcPr>
          <w:p>
            <w:pPr>
              <w:pStyle w:val="20"/>
              <w:rPr>
                <w:rFonts w:ascii="Times New Roman"/>
                <w:sz w:val="20"/>
              </w:rPr>
            </w:pPr>
          </w:p>
          <w:p>
            <w:pPr>
              <w:pStyle w:val="20"/>
              <w:rPr>
                <w:rFonts w:ascii="Times New Roman"/>
                <w:sz w:val="20"/>
              </w:rPr>
            </w:pPr>
          </w:p>
          <w:p>
            <w:pPr>
              <w:pStyle w:val="20"/>
              <w:spacing w:before="10"/>
              <w:rPr>
                <w:rFonts w:ascii="Times New Roman"/>
                <w:sz w:val="21"/>
              </w:rPr>
            </w:pPr>
          </w:p>
          <w:p>
            <w:pPr>
              <w:pStyle w:val="20"/>
              <w:ind w:left="285" w:leftChars="0" w:right="171" w:rightChars="0"/>
              <w:jc w:val="center"/>
              <w:rPr>
                <w:rFonts w:ascii="宋体" w:hAnsi="宋体" w:eastAsia="宋体" w:cs="宋体"/>
                <w:kern w:val="2"/>
                <w:sz w:val="21"/>
                <w:lang w:val="zh-CN" w:eastAsia="zh-CN" w:bidi="zh-CN"/>
              </w:rPr>
            </w:pPr>
            <w:r>
              <w:rPr>
                <w:sz w:val="21"/>
              </w:rPr>
              <w:t xml:space="preserve">15分 </w:t>
            </w:r>
          </w:p>
        </w:tc>
        <w:tc>
          <w:tcPr>
            <w:tcW w:w="3269" w:type="pct"/>
            <w:vAlign w:val="top"/>
          </w:tcPr>
          <w:p>
            <w:pPr>
              <w:pStyle w:val="20"/>
              <w:spacing w:before="109" w:line="357" w:lineRule="auto"/>
              <w:ind w:right="40"/>
              <w:jc w:val="both"/>
              <w:rPr>
                <w:rFonts w:ascii="宋体" w:hAnsi="宋体" w:eastAsia="宋体" w:cs="宋体"/>
                <w:sz w:val="21"/>
              </w:rPr>
            </w:pPr>
            <w:r>
              <w:rPr>
                <w:rFonts w:hint="eastAsia" w:cs="宋体"/>
                <w:sz w:val="21"/>
                <w:lang w:val="en-US" w:eastAsia="zh-Hans"/>
              </w:rPr>
              <w:t>评审</w:t>
            </w:r>
            <w:r>
              <w:rPr>
                <w:rFonts w:ascii="宋体" w:hAnsi="宋体" w:eastAsia="宋体" w:cs="宋体"/>
                <w:sz w:val="21"/>
              </w:rPr>
              <w:t>小组根据各响应文件进行对比评审:一档：场地布置科学合理、布局细致到位的得12.01-15.00分；二档：场地布置、布局可行的得9.01-12.00分；三档：场地布置、布局一般的得6.01-9.00分；四档：</w:t>
            </w:r>
          </w:p>
          <w:p>
            <w:pPr>
              <w:pStyle w:val="20"/>
              <w:spacing w:before="109" w:line="357" w:lineRule="auto"/>
              <w:ind w:right="40"/>
              <w:jc w:val="both"/>
              <w:rPr>
                <w:rFonts w:ascii="宋体" w:hAnsi="宋体" w:eastAsia="宋体" w:cs="宋体"/>
                <w:kern w:val="2"/>
                <w:sz w:val="21"/>
                <w:lang w:val="zh-CN" w:eastAsia="zh-CN" w:bidi="zh-CN"/>
              </w:rPr>
            </w:pPr>
            <w:r>
              <w:rPr>
                <w:rFonts w:ascii="宋体" w:hAnsi="宋体" w:eastAsia="宋体" w:cs="宋体"/>
                <w:sz w:val="21"/>
              </w:rPr>
              <w:t>不能满足磋商文件要求或缺项得0分。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2" w:hRule="atLeast"/>
        </w:trPr>
        <w:tc>
          <w:tcPr>
            <w:tcW w:w="409" w:type="pct"/>
            <w:vAlign w:val="center"/>
          </w:tcPr>
          <w:p>
            <w:pPr>
              <w:pStyle w:val="20"/>
              <w:ind w:right="211" w:rightChars="0"/>
              <w:jc w:val="center"/>
              <w:rPr>
                <w:rFonts w:hint="eastAsia"/>
                <w:sz w:val="21"/>
                <w:lang w:val="en-US" w:eastAsia="zh-CN"/>
              </w:rPr>
            </w:pPr>
          </w:p>
          <w:p>
            <w:pPr>
              <w:pStyle w:val="20"/>
              <w:ind w:right="211" w:rightChars="0"/>
              <w:jc w:val="center"/>
              <w:rPr>
                <w:rFonts w:hint="eastAsia"/>
                <w:sz w:val="21"/>
                <w:lang w:val="en-US" w:eastAsia="zh-CN"/>
              </w:rPr>
            </w:pPr>
          </w:p>
          <w:p>
            <w:pPr>
              <w:pStyle w:val="20"/>
              <w:ind w:right="211" w:rightChars="0"/>
              <w:jc w:val="center"/>
              <w:rPr>
                <w:rFonts w:hint="eastAsia"/>
                <w:sz w:val="21"/>
                <w:lang w:val="en-US" w:eastAsia="zh-CN"/>
              </w:rPr>
            </w:pPr>
          </w:p>
          <w:p>
            <w:pPr>
              <w:pStyle w:val="20"/>
              <w:ind w:right="211" w:rightChars="0"/>
              <w:jc w:val="center"/>
              <w:rPr>
                <w:rFonts w:hint="default"/>
                <w:sz w:val="21"/>
                <w:lang w:val="en-US" w:eastAsia="zh-CN"/>
              </w:rPr>
            </w:pPr>
            <w:r>
              <w:rPr>
                <w:rFonts w:hint="eastAsia"/>
                <w:sz w:val="21"/>
                <w:lang w:val="en-US" w:eastAsia="zh-CN"/>
              </w:rPr>
              <w:t>4</w:t>
            </w:r>
          </w:p>
        </w:tc>
        <w:tc>
          <w:tcPr>
            <w:tcW w:w="716" w:type="pct"/>
            <w:vAlign w:val="center"/>
          </w:tcPr>
          <w:p>
            <w:pPr>
              <w:pStyle w:val="20"/>
              <w:spacing w:before="109" w:line="357" w:lineRule="auto"/>
              <w:ind w:left="107" w:right="91"/>
              <w:jc w:val="center"/>
              <w:rPr>
                <w:rFonts w:ascii="宋体" w:hAnsi="宋体" w:eastAsia="宋体" w:cs="宋体"/>
                <w:spacing w:val="-5"/>
                <w:sz w:val="21"/>
                <w:lang w:val="zh-CN" w:eastAsia="zh-CN"/>
              </w:rPr>
            </w:pPr>
            <w:r>
              <w:rPr>
                <w:rFonts w:ascii="宋体" w:hAnsi="宋体" w:eastAsia="宋体" w:cs="宋体"/>
                <w:spacing w:val="-5"/>
                <w:sz w:val="21"/>
              </w:rPr>
              <w:t>项目组织机构及人员配备</w:t>
            </w:r>
          </w:p>
        </w:tc>
        <w:tc>
          <w:tcPr>
            <w:tcW w:w="604" w:type="pct"/>
            <w:vAlign w:val="top"/>
          </w:tcPr>
          <w:p>
            <w:pPr>
              <w:pStyle w:val="20"/>
              <w:rPr>
                <w:rFonts w:ascii="Times New Roman"/>
                <w:sz w:val="20"/>
              </w:rPr>
            </w:pPr>
          </w:p>
          <w:p>
            <w:pPr>
              <w:pStyle w:val="20"/>
              <w:rPr>
                <w:rFonts w:ascii="Times New Roman"/>
                <w:sz w:val="20"/>
              </w:rPr>
            </w:pPr>
          </w:p>
          <w:p>
            <w:pPr>
              <w:pStyle w:val="20"/>
              <w:rPr>
                <w:rFonts w:ascii="Times New Roman"/>
                <w:sz w:val="20"/>
              </w:rPr>
            </w:pPr>
          </w:p>
          <w:p>
            <w:pPr>
              <w:pStyle w:val="20"/>
              <w:spacing w:before="162"/>
              <w:ind w:left="285" w:leftChars="0" w:right="171" w:rightChars="0"/>
              <w:jc w:val="center"/>
              <w:rPr>
                <w:rFonts w:ascii="宋体" w:hAnsi="宋体" w:eastAsia="宋体" w:cs="宋体"/>
                <w:kern w:val="2"/>
                <w:sz w:val="21"/>
                <w:lang w:val="zh-CN" w:eastAsia="zh-CN" w:bidi="zh-CN"/>
              </w:rPr>
            </w:pPr>
            <w:r>
              <w:rPr>
                <w:sz w:val="21"/>
              </w:rPr>
              <w:t xml:space="preserve">10分 </w:t>
            </w:r>
          </w:p>
        </w:tc>
        <w:tc>
          <w:tcPr>
            <w:tcW w:w="3269" w:type="pct"/>
            <w:vAlign w:val="top"/>
          </w:tcPr>
          <w:p>
            <w:pPr>
              <w:pStyle w:val="20"/>
              <w:spacing w:before="109" w:line="357" w:lineRule="auto"/>
              <w:ind w:right="40"/>
              <w:rPr>
                <w:rFonts w:ascii="宋体" w:hAnsi="宋体" w:eastAsia="宋体" w:cs="宋体"/>
                <w:sz w:val="21"/>
                <w:lang w:val="zh-CN" w:eastAsia="zh-CN"/>
              </w:rPr>
            </w:pPr>
            <w:r>
              <w:rPr>
                <w:rFonts w:hint="eastAsia" w:cs="宋体"/>
                <w:sz w:val="21"/>
                <w:lang w:val="en-US" w:eastAsia="zh-Hans"/>
              </w:rPr>
              <w:t>评审</w:t>
            </w:r>
            <w:r>
              <w:rPr>
                <w:rFonts w:ascii="宋体" w:hAnsi="宋体" w:eastAsia="宋体" w:cs="宋体"/>
                <w:sz w:val="21"/>
              </w:rPr>
              <w:t xml:space="preserve">小组根据各响应文件进行对比评审:一档：项目组织机构配备的专业设备齐全且人员齐全，分工明确、专业技术实力强且经验丰富的得 7.01-10.00分；二档：项目组织机构配备的专业设备较齐全且人员较齐全，人员分工明确、专业技术实力较强且经验较丰富的得5.01-7.00分；三档：项目组织机构设备及人员配备一般，专业技术实力及经验一般的，得3.01-5.00分；四档：不能满足磋商文件要求或缺项得0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2" w:hRule="atLeast"/>
        </w:trPr>
        <w:tc>
          <w:tcPr>
            <w:tcW w:w="409" w:type="pct"/>
            <w:vAlign w:val="center"/>
          </w:tcPr>
          <w:p>
            <w:pPr>
              <w:pStyle w:val="20"/>
              <w:spacing w:before="109" w:line="357" w:lineRule="auto"/>
              <w:ind w:left="107" w:right="91"/>
              <w:jc w:val="center"/>
              <w:rPr>
                <w:rFonts w:hint="eastAsia" w:ascii="宋体" w:hAnsi="宋体" w:eastAsia="宋体" w:cs="宋体"/>
                <w:spacing w:val="-5"/>
                <w:sz w:val="21"/>
                <w:lang w:val="en-US" w:eastAsia="zh-CN"/>
              </w:rPr>
            </w:pPr>
          </w:p>
          <w:p>
            <w:pPr>
              <w:pStyle w:val="20"/>
              <w:spacing w:before="109" w:line="357" w:lineRule="auto"/>
              <w:ind w:left="107" w:right="91"/>
              <w:jc w:val="center"/>
              <w:rPr>
                <w:rFonts w:hint="eastAsia" w:ascii="宋体" w:hAnsi="宋体" w:eastAsia="宋体" w:cs="宋体"/>
                <w:spacing w:val="-5"/>
                <w:sz w:val="21"/>
                <w:lang w:val="en-US" w:eastAsia="zh-CN"/>
              </w:rPr>
            </w:pPr>
          </w:p>
          <w:p>
            <w:pPr>
              <w:pStyle w:val="20"/>
              <w:spacing w:before="109" w:line="357" w:lineRule="auto"/>
              <w:ind w:left="107" w:right="91"/>
              <w:jc w:val="center"/>
              <w:rPr>
                <w:rFonts w:hint="default" w:ascii="宋体" w:hAnsi="宋体" w:eastAsia="宋体" w:cs="宋体"/>
                <w:spacing w:val="-5"/>
                <w:sz w:val="21"/>
                <w:lang w:val="en-US" w:eastAsia="zh-CN"/>
              </w:rPr>
            </w:pPr>
            <w:r>
              <w:rPr>
                <w:rFonts w:hint="eastAsia" w:ascii="宋体" w:hAnsi="宋体" w:eastAsia="宋体" w:cs="宋体"/>
                <w:spacing w:val="-5"/>
                <w:sz w:val="21"/>
                <w:lang w:val="en-US" w:eastAsia="zh-CN"/>
              </w:rPr>
              <w:t>5</w:t>
            </w:r>
          </w:p>
        </w:tc>
        <w:tc>
          <w:tcPr>
            <w:tcW w:w="716" w:type="pct"/>
            <w:vAlign w:val="center"/>
          </w:tcPr>
          <w:p>
            <w:pPr>
              <w:pStyle w:val="20"/>
              <w:spacing w:before="109" w:line="357" w:lineRule="auto"/>
              <w:ind w:left="107" w:right="91"/>
              <w:jc w:val="center"/>
              <w:rPr>
                <w:rFonts w:ascii="宋体" w:hAnsi="宋体" w:eastAsia="宋体" w:cs="宋体"/>
                <w:spacing w:val="-5"/>
                <w:sz w:val="21"/>
                <w:lang w:val="zh-CN" w:eastAsia="zh-CN"/>
              </w:rPr>
            </w:pPr>
            <w:r>
              <w:rPr>
                <w:rFonts w:ascii="宋体" w:hAnsi="宋体" w:eastAsia="宋体" w:cs="宋体"/>
                <w:spacing w:val="-5"/>
                <w:sz w:val="21"/>
              </w:rPr>
              <w:t>安全环境保障措施及应急预案</w:t>
            </w:r>
          </w:p>
        </w:tc>
        <w:tc>
          <w:tcPr>
            <w:tcW w:w="604" w:type="pct"/>
            <w:vAlign w:val="top"/>
          </w:tcPr>
          <w:p>
            <w:pPr>
              <w:pStyle w:val="20"/>
              <w:rPr>
                <w:rFonts w:ascii="Times New Roman"/>
                <w:sz w:val="20"/>
              </w:rPr>
            </w:pPr>
          </w:p>
          <w:p>
            <w:pPr>
              <w:pStyle w:val="20"/>
              <w:rPr>
                <w:rFonts w:ascii="Times New Roman"/>
                <w:sz w:val="20"/>
              </w:rPr>
            </w:pPr>
          </w:p>
          <w:p>
            <w:pPr>
              <w:pStyle w:val="20"/>
              <w:rPr>
                <w:rFonts w:ascii="Times New Roman"/>
                <w:sz w:val="20"/>
              </w:rPr>
            </w:pPr>
          </w:p>
          <w:p>
            <w:pPr>
              <w:pStyle w:val="20"/>
              <w:spacing w:before="159"/>
              <w:ind w:left="285" w:leftChars="0" w:right="171" w:rightChars="0"/>
              <w:jc w:val="center"/>
              <w:rPr>
                <w:rFonts w:ascii="宋体" w:hAnsi="宋体" w:eastAsia="宋体" w:cs="宋体"/>
                <w:kern w:val="2"/>
                <w:sz w:val="21"/>
                <w:lang w:val="zh-CN" w:eastAsia="zh-CN" w:bidi="zh-CN"/>
              </w:rPr>
            </w:pPr>
            <w:r>
              <w:rPr>
                <w:sz w:val="21"/>
              </w:rPr>
              <w:t xml:space="preserve">10分 </w:t>
            </w:r>
          </w:p>
        </w:tc>
        <w:tc>
          <w:tcPr>
            <w:tcW w:w="3269" w:type="pct"/>
            <w:vAlign w:val="top"/>
          </w:tcPr>
          <w:p>
            <w:pPr>
              <w:pStyle w:val="20"/>
              <w:spacing w:before="109" w:line="357" w:lineRule="auto"/>
              <w:ind w:right="40"/>
              <w:rPr>
                <w:rFonts w:ascii="宋体" w:hAnsi="宋体" w:eastAsia="宋体" w:cs="宋体"/>
                <w:sz w:val="21"/>
              </w:rPr>
            </w:pPr>
            <w:r>
              <w:rPr>
                <w:rFonts w:hint="eastAsia" w:cs="宋体"/>
                <w:sz w:val="21"/>
                <w:lang w:val="en-US" w:eastAsia="zh-Hans"/>
              </w:rPr>
              <w:t>评审</w:t>
            </w:r>
            <w:r>
              <w:rPr>
                <w:rFonts w:ascii="宋体" w:hAnsi="宋体" w:eastAsia="宋体" w:cs="宋体"/>
                <w:sz w:val="21"/>
              </w:rPr>
              <w:t>小组根据各响应文件进行对比评审:一档：安全环境保障措施科学、合理；应急预案详细、完整、考虑周到；疫情防控预案详细、科学的得7.01-10.00分；二档：安全环境保障措施较科学、可行；应急预案较详细、完整、考虑较周到；疫情防控预案详细、可行的得5.01-7.00分；三档：安全环境保障措施一般；应急预案及疫情防控</w:t>
            </w:r>
          </w:p>
          <w:p>
            <w:pPr>
              <w:pStyle w:val="20"/>
              <w:spacing w:before="109" w:line="357" w:lineRule="auto"/>
              <w:ind w:right="40"/>
              <w:rPr>
                <w:rFonts w:ascii="宋体" w:hAnsi="宋体" w:eastAsia="宋体" w:cs="宋体"/>
                <w:sz w:val="21"/>
              </w:rPr>
            </w:pPr>
            <w:r>
              <w:rPr>
                <w:rFonts w:ascii="宋体" w:hAnsi="宋体" w:eastAsia="宋体" w:cs="宋体"/>
                <w:sz w:val="21"/>
              </w:rPr>
              <w:t>预案构思较差、考虑欠缺的得3.01-5.00分；四档：不能满足磋商文</w:t>
            </w:r>
          </w:p>
          <w:p>
            <w:pPr>
              <w:pStyle w:val="20"/>
              <w:spacing w:before="109" w:line="357" w:lineRule="auto"/>
              <w:ind w:right="40"/>
              <w:rPr>
                <w:rFonts w:ascii="宋体" w:hAnsi="宋体" w:eastAsia="宋体" w:cs="宋体"/>
                <w:sz w:val="21"/>
                <w:lang w:val="zh-CN" w:eastAsia="zh-CN"/>
              </w:rPr>
            </w:pPr>
            <w:r>
              <w:rPr>
                <w:rFonts w:ascii="宋体" w:hAnsi="宋体" w:eastAsia="宋体" w:cs="宋体"/>
                <w:sz w:val="21"/>
              </w:rPr>
              <w:t xml:space="preserve">件要求或缺项得0分。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2" w:hRule="atLeast"/>
        </w:trPr>
        <w:tc>
          <w:tcPr>
            <w:tcW w:w="409" w:type="pct"/>
            <w:vAlign w:val="center"/>
          </w:tcPr>
          <w:p>
            <w:pPr>
              <w:pStyle w:val="20"/>
              <w:ind w:right="211" w:rightChars="0"/>
              <w:jc w:val="center"/>
              <w:rPr>
                <w:rFonts w:hint="default"/>
                <w:sz w:val="21"/>
                <w:lang w:val="en-US" w:eastAsia="zh-CN"/>
              </w:rPr>
            </w:pPr>
            <w:r>
              <w:rPr>
                <w:rFonts w:hint="eastAsia"/>
                <w:sz w:val="21"/>
                <w:lang w:val="en-US" w:eastAsia="zh-CN"/>
              </w:rPr>
              <w:t>6</w:t>
            </w:r>
          </w:p>
        </w:tc>
        <w:tc>
          <w:tcPr>
            <w:tcW w:w="716" w:type="pct"/>
            <w:vAlign w:val="center"/>
          </w:tcPr>
          <w:p>
            <w:pPr>
              <w:pStyle w:val="20"/>
              <w:spacing w:before="109" w:line="357" w:lineRule="auto"/>
              <w:ind w:left="107" w:right="91"/>
              <w:jc w:val="center"/>
              <w:rPr>
                <w:rFonts w:ascii="宋体" w:hAnsi="宋体" w:eastAsia="宋体" w:cs="宋体"/>
                <w:spacing w:val="-5"/>
                <w:sz w:val="21"/>
                <w:lang w:val="zh-CN" w:eastAsia="zh-CN"/>
              </w:rPr>
            </w:pPr>
            <w:r>
              <w:rPr>
                <w:rFonts w:ascii="宋体" w:hAnsi="宋体" w:eastAsia="宋体" w:cs="宋体"/>
                <w:spacing w:val="-5"/>
                <w:sz w:val="21"/>
              </w:rPr>
              <w:t>服务能力及服务承诺</w:t>
            </w:r>
          </w:p>
        </w:tc>
        <w:tc>
          <w:tcPr>
            <w:tcW w:w="604" w:type="pct"/>
            <w:vAlign w:val="top"/>
          </w:tcPr>
          <w:p>
            <w:pPr>
              <w:pStyle w:val="20"/>
              <w:spacing w:before="109" w:line="357" w:lineRule="auto"/>
              <w:ind w:left="107" w:right="91"/>
              <w:jc w:val="center"/>
              <w:rPr>
                <w:rFonts w:ascii="宋体" w:hAnsi="宋体" w:eastAsia="宋体" w:cs="宋体"/>
                <w:spacing w:val="-5"/>
                <w:sz w:val="21"/>
                <w:lang w:val="zh-CN" w:eastAsia="zh-CN"/>
              </w:rPr>
            </w:pPr>
            <w:r>
              <w:rPr>
                <w:rFonts w:ascii="宋体" w:hAnsi="宋体" w:eastAsia="宋体" w:cs="宋体"/>
                <w:spacing w:val="-5"/>
                <w:sz w:val="21"/>
              </w:rPr>
              <w:t>10分</w:t>
            </w:r>
          </w:p>
        </w:tc>
        <w:tc>
          <w:tcPr>
            <w:tcW w:w="3269" w:type="pct"/>
            <w:vAlign w:val="top"/>
          </w:tcPr>
          <w:p>
            <w:pPr>
              <w:pStyle w:val="20"/>
              <w:spacing w:before="109" w:line="357" w:lineRule="auto"/>
              <w:ind w:right="40"/>
              <w:rPr>
                <w:rFonts w:ascii="宋体" w:hAnsi="宋体" w:eastAsia="宋体" w:cs="宋体"/>
                <w:sz w:val="21"/>
              </w:rPr>
            </w:pPr>
            <w:r>
              <w:rPr>
                <w:rFonts w:hint="eastAsia" w:cs="宋体"/>
                <w:sz w:val="21"/>
                <w:lang w:val="en-US" w:eastAsia="zh-Hans"/>
              </w:rPr>
              <w:t>评审</w:t>
            </w:r>
            <w:r>
              <w:rPr>
                <w:rFonts w:ascii="宋体" w:hAnsi="宋体" w:eastAsia="宋体" w:cs="宋体"/>
                <w:sz w:val="21"/>
              </w:rPr>
              <w:t>小组根据各响应文件进行对比评审:一档：对整体赛事活动考虑周全，可提供完善的服务，活动策划组织能力符合项目要求；科学合理、先进、完备、可行和可操作性强的得7.01-10.00分；二档：对整体赛事活动考虑周全，可提供基本的服务，活动策划组织能力符合项目要求；比较合理，可操作性比较强的得5.01-7.00分；三档：对整体赛事活动考虑欠缺，服务质量和能力一般；服务承诺一般的得</w:t>
            </w:r>
          </w:p>
          <w:p>
            <w:pPr>
              <w:pStyle w:val="20"/>
              <w:spacing w:before="109" w:line="357" w:lineRule="auto"/>
              <w:ind w:right="40"/>
              <w:rPr>
                <w:rFonts w:ascii="宋体" w:hAnsi="宋体" w:eastAsia="宋体" w:cs="宋体"/>
                <w:sz w:val="21"/>
                <w:lang w:val="zh-CN" w:eastAsia="zh-CN"/>
              </w:rPr>
            </w:pPr>
            <w:r>
              <w:rPr>
                <w:rFonts w:ascii="宋体" w:hAnsi="宋体" w:eastAsia="宋体" w:cs="宋体"/>
                <w:sz w:val="21"/>
              </w:rPr>
              <w:t xml:space="preserve">3.01-5.00分；四档：不能满足磋商文件要求或缺项得0分。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409" w:type="pct"/>
            <w:vAlign w:val="center"/>
          </w:tcPr>
          <w:p>
            <w:pPr>
              <w:pStyle w:val="20"/>
              <w:ind w:right="211" w:rightChars="0"/>
              <w:jc w:val="center"/>
              <w:rPr>
                <w:rFonts w:hint="eastAsia"/>
                <w:sz w:val="21"/>
                <w:lang w:val="en-US" w:eastAsia="zh-CN"/>
              </w:rPr>
            </w:pPr>
          </w:p>
          <w:p>
            <w:pPr>
              <w:pStyle w:val="20"/>
              <w:ind w:right="211" w:rightChars="0"/>
              <w:jc w:val="center"/>
              <w:rPr>
                <w:rFonts w:hint="eastAsia"/>
                <w:sz w:val="21"/>
                <w:lang w:val="en-US" w:eastAsia="zh-CN"/>
              </w:rPr>
            </w:pPr>
          </w:p>
          <w:p>
            <w:pPr>
              <w:pStyle w:val="20"/>
              <w:ind w:right="211" w:rightChars="0"/>
              <w:jc w:val="center"/>
              <w:rPr>
                <w:rFonts w:hint="default"/>
                <w:sz w:val="21"/>
                <w:lang w:val="en-US" w:eastAsia="zh-CN"/>
              </w:rPr>
            </w:pPr>
            <w:r>
              <w:rPr>
                <w:rFonts w:hint="eastAsia"/>
                <w:sz w:val="21"/>
                <w:lang w:val="en-US" w:eastAsia="zh-CN"/>
              </w:rPr>
              <w:t>7</w:t>
            </w:r>
          </w:p>
        </w:tc>
        <w:tc>
          <w:tcPr>
            <w:tcW w:w="716" w:type="pct"/>
            <w:vAlign w:val="center"/>
          </w:tcPr>
          <w:p>
            <w:pPr>
              <w:pStyle w:val="20"/>
              <w:spacing w:before="109" w:line="357" w:lineRule="auto"/>
              <w:ind w:left="107" w:right="91"/>
              <w:jc w:val="center"/>
              <w:rPr>
                <w:rFonts w:ascii="宋体" w:hAnsi="宋体" w:eastAsia="宋体" w:cs="宋体"/>
                <w:spacing w:val="-5"/>
                <w:sz w:val="21"/>
                <w:lang w:val="zh-CN" w:eastAsia="zh-CN"/>
              </w:rPr>
            </w:pPr>
            <w:r>
              <w:rPr>
                <w:rFonts w:ascii="宋体" w:hAnsi="宋体" w:eastAsia="宋体" w:cs="宋体"/>
                <w:spacing w:val="-5"/>
                <w:sz w:val="21"/>
              </w:rPr>
              <w:t>同类项目业绩</w:t>
            </w:r>
          </w:p>
        </w:tc>
        <w:tc>
          <w:tcPr>
            <w:tcW w:w="604" w:type="pct"/>
            <w:vAlign w:val="top"/>
          </w:tcPr>
          <w:p>
            <w:pPr>
              <w:pStyle w:val="20"/>
              <w:spacing w:before="109" w:line="357" w:lineRule="auto"/>
              <w:ind w:left="107" w:right="91"/>
              <w:jc w:val="center"/>
              <w:rPr>
                <w:rFonts w:ascii="宋体" w:hAnsi="宋体" w:eastAsia="宋体" w:cs="宋体"/>
                <w:spacing w:val="-5"/>
                <w:sz w:val="21"/>
              </w:rPr>
            </w:pPr>
          </w:p>
          <w:p>
            <w:pPr>
              <w:pStyle w:val="20"/>
              <w:spacing w:before="109" w:line="357" w:lineRule="auto"/>
              <w:ind w:left="107" w:right="91"/>
              <w:jc w:val="center"/>
              <w:rPr>
                <w:rFonts w:ascii="宋体" w:hAnsi="宋体" w:eastAsia="宋体" w:cs="宋体"/>
                <w:spacing w:val="-5"/>
                <w:sz w:val="21"/>
                <w:lang w:val="zh-CN" w:eastAsia="zh-CN"/>
              </w:rPr>
            </w:pPr>
            <w:r>
              <w:rPr>
                <w:rFonts w:hint="eastAsia" w:ascii="宋体" w:hAnsi="宋体" w:eastAsia="宋体" w:cs="宋体"/>
                <w:spacing w:val="-5"/>
                <w:sz w:val="21"/>
                <w:lang w:val="en-US" w:eastAsia="zh-CN"/>
              </w:rPr>
              <w:t>1</w:t>
            </w:r>
            <w:r>
              <w:rPr>
                <w:rFonts w:ascii="宋体" w:hAnsi="宋体" w:eastAsia="宋体" w:cs="宋体"/>
                <w:spacing w:val="-5"/>
                <w:sz w:val="21"/>
              </w:rPr>
              <w:t>5分</w:t>
            </w:r>
          </w:p>
        </w:tc>
        <w:tc>
          <w:tcPr>
            <w:tcW w:w="3269" w:type="pct"/>
            <w:vAlign w:val="top"/>
          </w:tcPr>
          <w:p>
            <w:pPr>
              <w:pStyle w:val="20"/>
              <w:spacing w:before="109" w:line="357" w:lineRule="auto"/>
              <w:ind w:right="40"/>
              <w:rPr>
                <w:rFonts w:ascii="宋体" w:hAnsi="宋体" w:eastAsia="宋体" w:cs="宋体"/>
                <w:sz w:val="21"/>
              </w:rPr>
            </w:pPr>
            <w:r>
              <w:rPr>
                <w:rFonts w:ascii="宋体" w:hAnsi="宋体" w:eastAsia="宋体" w:cs="宋体"/>
                <w:sz w:val="21"/>
              </w:rPr>
              <w:t>近三年（2018年9月1日至今）签订并完成的体育活动组织业绩，</w:t>
            </w:r>
          </w:p>
          <w:p>
            <w:pPr>
              <w:pStyle w:val="20"/>
              <w:spacing w:before="109" w:line="357" w:lineRule="auto"/>
              <w:ind w:right="40"/>
              <w:rPr>
                <w:rFonts w:ascii="宋体" w:hAnsi="宋体" w:eastAsia="宋体" w:cs="宋体"/>
                <w:sz w:val="21"/>
              </w:rPr>
            </w:pPr>
            <w:r>
              <w:rPr>
                <w:rFonts w:ascii="宋体" w:hAnsi="宋体" w:eastAsia="宋体" w:cs="宋体"/>
                <w:sz w:val="21"/>
              </w:rPr>
              <w:t>每有一个同类项目业绩得</w:t>
            </w:r>
            <w:r>
              <w:rPr>
                <w:rFonts w:hint="eastAsia" w:ascii="宋体" w:hAnsi="宋体" w:eastAsia="宋体" w:cs="宋体"/>
                <w:sz w:val="21"/>
                <w:lang w:val="en-US" w:eastAsia="zh-CN"/>
              </w:rPr>
              <w:t>5</w:t>
            </w:r>
            <w:r>
              <w:rPr>
                <w:rFonts w:ascii="宋体" w:hAnsi="宋体" w:eastAsia="宋体" w:cs="宋体"/>
                <w:sz w:val="21"/>
              </w:rPr>
              <w:t>分,最高得</w:t>
            </w:r>
            <w:r>
              <w:rPr>
                <w:rFonts w:hint="eastAsia" w:ascii="宋体" w:hAnsi="宋体" w:eastAsia="宋体" w:cs="宋体"/>
                <w:sz w:val="21"/>
                <w:lang w:val="en-US" w:eastAsia="zh-CN"/>
              </w:rPr>
              <w:t>15</w:t>
            </w:r>
            <w:r>
              <w:rPr>
                <w:rFonts w:ascii="宋体" w:hAnsi="宋体" w:eastAsia="宋体" w:cs="宋体"/>
                <w:sz w:val="21"/>
              </w:rPr>
              <w:t xml:space="preserve">分。 </w:t>
            </w:r>
          </w:p>
          <w:p>
            <w:pPr>
              <w:pStyle w:val="5"/>
              <w:rPr>
                <w:rFonts w:ascii="宋体" w:hAnsi="宋体" w:eastAsia="宋体" w:cs="宋体"/>
                <w:sz w:val="21"/>
                <w:lang w:val="zh-CN" w:eastAsia="zh-CN"/>
              </w:rPr>
            </w:pPr>
            <w:r>
              <w:rPr>
                <w:rFonts w:ascii="宋体" w:hAnsi="宋体" w:eastAsia="宋体" w:cs="宋体"/>
                <w:sz w:val="21"/>
              </w:rPr>
              <w:t>注：时间以合同签订日期为准。在响应文件中附合同原件扫描件</w:t>
            </w:r>
            <w:r>
              <w:rPr>
                <w:rFonts w:hint="eastAsia"/>
                <w:lang w:val="en-US" w:eastAsia="zh-Hans"/>
              </w:rPr>
              <w:t>并</w:t>
            </w:r>
            <w:r>
              <w:rPr>
                <w:rFonts w:hint="eastAsia"/>
                <w:lang w:val="en-US" w:eastAsia="zh-CN"/>
              </w:rPr>
              <w:t>加盖单位公章</w:t>
            </w:r>
            <w:r>
              <w:rPr>
                <w:rFonts w:ascii="宋体" w:hAnsi="宋体" w:eastAsia="宋体" w:cs="宋体"/>
                <w:sz w:val="21"/>
              </w:rPr>
              <w:t>。</w:t>
            </w:r>
          </w:p>
        </w:tc>
      </w:tr>
    </w:tbl>
    <w:p>
      <w:pPr>
        <w:pStyle w:val="6"/>
        <w:spacing w:before="10"/>
        <w:rPr>
          <w:rFonts w:ascii="Times New Roman"/>
          <w:sz w:val="4"/>
        </w:rPr>
      </w:pPr>
    </w:p>
    <w:p>
      <w:pPr>
        <w:pStyle w:val="7"/>
      </w:pPr>
      <w:r>
        <w:rPr>
          <w:rFonts w:hint="eastAsia" w:hAnsi="宋体" w:cs="宋体"/>
          <w:b/>
          <w:color w:val="000000"/>
          <w:sz w:val="24"/>
          <w:szCs w:val="24"/>
        </w:rPr>
        <w:t>注：</w:t>
      </w:r>
      <w:r>
        <w:rPr>
          <w:rFonts w:hint="eastAsia" w:hAnsi="宋体" w:cs="宋体"/>
          <w:b/>
          <w:bCs/>
          <w:color w:val="000000"/>
          <w:szCs w:val="21"/>
        </w:rPr>
        <w:t>各投标人最终评审得分=所有评委打分的算术平均值，保留两位小数。</w:t>
      </w:r>
    </w:p>
    <w:p>
      <w:pPr>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p>
    <w:p>
      <w:pPr>
        <w:pStyle w:val="6"/>
        <w:spacing w:before="0" w:after="0" w:line="240" w:lineRule="auto"/>
        <w:ind w:left="3409" w:right="0" w:firstLine="0"/>
        <w:rPr>
          <w:rFonts w:hint="eastAsia" w:ascii="宋体" w:hAnsi="宋体" w:eastAsia="宋体" w:cs="宋体"/>
          <w:b/>
          <w:color w:val="000000"/>
          <w:kern w:val="2"/>
          <w:sz w:val="44"/>
          <w:szCs w:val="44"/>
          <w:lang w:val="en-US" w:eastAsia="zh-CN" w:bidi="ar-SA"/>
        </w:rPr>
      </w:pPr>
      <w:r>
        <w:rPr>
          <w:rFonts w:hint="eastAsia" w:ascii="宋体" w:hAnsi="宋体" w:eastAsia="宋体" w:cs="宋体"/>
          <w:b/>
          <w:color w:val="000000"/>
          <w:kern w:val="2"/>
          <w:sz w:val="44"/>
          <w:szCs w:val="44"/>
          <w:lang w:val="en-US" w:eastAsia="zh-CN" w:bidi="ar-SA"/>
        </w:rPr>
        <w:t>投标文件格式</w:t>
      </w:r>
    </w:p>
    <w:p>
      <w:pPr>
        <w:spacing w:before="0" w:after="0" w:line="200" w:lineRule="exact"/>
        <w:ind w:left="0" w:right="0"/>
      </w:pPr>
    </w:p>
    <w:p>
      <w:pPr>
        <w:spacing w:before="0" w:after="0" w:line="201" w:lineRule="exact"/>
        <w:ind w:left="0" w:right="0"/>
      </w:pPr>
    </w:p>
    <w:p>
      <w:pPr>
        <w:pStyle w:val="6"/>
        <w:spacing w:before="0" w:after="0" w:line="240" w:lineRule="auto"/>
        <w:ind w:left="360" w:right="0" w:firstLine="0"/>
        <w:rPr>
          <w:rFonts w:ascii="宋体" w:hAnsi="宋体" w:eastAsia="宋体" w:cs="宋体"/>
          <w:sz w:val="30"/>
          <w:szCs w:val="30"/>
        </w:rPr>
      </w:pPr>
      <w:r>
        <w:rPr>
          <w:rFonts w:ascii="宋体" w:hAnsi="宋体" w:eastAsia="宋体" w:cs="宋体"/>
          <w:spacing w:val="-1"/>
          <w:sz w:val="30"/>
          <w:szCs w:val="30"/>
        </w:rPr>
        <w:t>投标</w:t>
      </w:r>
      <w:r>
        <w:rPr>
          <w:rFonts w:ascii="宋体" w:hAnsi="宋体" w:eastAsia="宋体" w:cs="宋体"/>
          <w:sz w:val="30"/>
          <w:szCs w:val="30"/>
        </w:rPr>
        <w:t>文件封面及扉页</w:t>
      </w:r>
    </w:p>
    <w:p>
      <w:pPr>
        <w:pStyle w:val="6"/>
        <w:spacing w:before="0" w:after="0" w:line="240" w:lineRule="auto"/>
        <w:ind w:left="360" w:right="0" w:firstLine="0"/>
        <w:rPr>
          <w:rFonts w:ascii="宋体" w:hAnsi="宋体" w:eastAsia="宋体" w:cs="宋体"/>
          <w:sz w:val="30"/>
          <w:szCs w:val="30"/>
        </w:rPr>
      </w:pPr>
    </w:p>
    <w:p>
      <w:pPr>
        <w:pStyle w:val="6"/>
        <w:spacing w:before="0" w:after="0" w:line="240" w:lineRule="auto"/>
        <w:ind w:left="360" w:right="0" w:firstLine="0"/>
        <w:jc w:val="right"/>
        <w:rPr>
          <w:rFonts w:ascii="宋体" w:hAnsi="宋体" w:eastAsia="宋体" w:cs="宋体"/>
          <w:sz w:val="30"/>
          <w:szCs w:val="30"/>
        </w:rPr>
      </w:pPr>
      <w:r>
        <w:rPr>
          <w:rFonts w:ascii="宋体" w:hAnsi="宋体" w:eastAsia="宋体" w:cs="宋体"/>
          <w:spacing w:val="-1"/>
          <w:sz w:val="32"/>
          <w:szCs w:val="32"/>
        </w:rPr>
        <w:t>正本</w:t>
      </w:r>
      <w:r>
        <w:rPr>
          <w:rFonts w:ascii="宋体" w:hAnsi="宋体" w:eastAsia="宋体" w:cs="宋体"/>
          <w:spacing w:val="-1"/>
          <w:sz w:val="24"/>
          <w:szCs w:val="24"/>
        </w:rPr>
        <w:t>或</w:t>
      </w:r>
      <w:r>
        <w:rPr>
          <w:rFonts w:ascii="宋体" w:hAnsi="宋体" w:eastAsia="宋体" w:cs="宋体"/>
          <w:spacing w:val="-2"/>
          <w:sz w:val="32"/>
          <w:szCs w:val="32"/>
        </w:rPr>
        <w:t>副本</w:t>
      </w:r>
    </w:p>
    <w:p>
      <w:pPr>
        <w:pStyle w:val="9"/>
        <w:ind w:firstLine="0" w:firstLineChars="0"/>
      </w:pPr>
    </w:p>
    <w:p>
      <w:pPr>
        <w:autoSpaceDE w:val="0"/>
        <w:autoSpaceDN w:val="0"/>
        <w:adjustRightInd w:val="0"/>
        <w:jc w:val="center"/>
        <w:rPr>
          <w:rFonts w:ascii="宋体" w:hAnsi="宋体" w:cs="宋体"/>
          <w:b/>
          <w:sz w:val="44"/>
          <w:szCs w:val="44"/>
        </w:rPr>
      </w:pPr>
      <w:r>
        <w:rPr>
          <w:rFonts w:hint="eastAsia" w:ascii="宋体" w:hAnsi="宋体" w:cs="宋体"/>
          <w:b/>
          <w:sz w:val="44"/>
          <w:szCs w:val="44"/>
        </w:rPr>
        <w:t>河北省“群众性冰雪运动”推进大会项目</w:t>
      </w:r>
    </w:p>
    <w:p>
      <w:pPr>
        <w:autoSpaceDE w:val="0"/>
        <w:autoSpaceDN w:val="0"/>
        <w:adjustRightInd w:val="0"/>
        <w:rPr>
          <w:rFonts w:ascii="宋体" w:hAnsi="宋体" w:cs="宋体"/>
          <w:b/>
          <w:color w:val="000000"/>
          <w:sz w:val="44"/>
          <w:szCs w:val="44"/>
          <w:u w:val="single"/>
        </w:rPr>
      </w:pPr>
    </w:p>
    <w:p>
      <w:pPr>
        <w:autoSpaceDE w:val="0"/>
        <w:autoSpaceDN w:val="0"/>
        <w:adjustRightInd w:val="0"/>
        <w:rPr>
          <w:rFonts w:ascii="宋体" w:hAnsi="宋体" w:cs="宋体"/>
          <w:b/>
          <w:color w:val="000000"/>
          <w:sz w:val="44"/>
          <w:szCs w:val="44"/>
          <w:u w:val="single"/>
        </w:rPr>
      </w:pPr>
    </w:p>
    <w:p>
      <w:pPr>
        <w:jc w:val="center"/>
        <w:rPr>
          <w:rFonts w:ascii="宋体" w:hAnsi="宋体" w:cs="宋体"/>
          <w:b/>
          <w:color w:val="000000"/>
          <w:sz w:val="84"/>
        </w:rPr>
      </w:pPr>
      <w:r>
        <w:rPr>
          <w:rFonts w:hint="eastAsia" w:ascii="宋体" w:hAnsi="宋体" w:cs="宋体"/>
          <w:b/>
          <w:color w:val="000000"/>
          <w:sz w:val="84"/>
        </w:rPr>
        <w:t>投 标 文 件</w:t>
      </w:r>
    </w:p>
    <w:p>
      <w:pPr>
        <w:autoSpaceDE w:val="0"/>
        <w:autoSpaceDN w:val="0"/>
        <w:adjustRightInd w:val="0"/>
        <w:spacing w:line="1000" w:lineRule="exact"/>
        <w:jc w:val="center"/>
        <w:rPr>
          <w:rFonts w:ascii="宋体" w:hAnsi="宋体" w:cs="宋体"/>
          <w:b/>
          <w:color w:val="000000"/>
          <w:sz w:val="32"/>
          <w:szCs w:val="32"/>
        </w:rPr>
      </w:pPr>
    </w:p>
    <w:p>
      <w:pPr>
        <w:autoSpaceDE w:val="0"/>
        <w:autoSpaceDN w:val="0"/>
        <w:adjustRightInd w:val="0"/>
        <w:spacing w:line="1000" w:lineRule="exact"/>
        <w:jc w:val="center"/>
        <w:rPr>
          <w:rFonts w:ascii="宋体" w:hAnsi="宋体" w:cs="宋体"/>
          <w:b/>
          <w:color w:val="000000"/>
          <w:sz w:val="32"/>
          <w:szCs w:val="32"/>
        </w:rPr>
      </w:pPr>
      <w:r>
        <w:rPr>
          <w:rFonts w:hint="eastAsia" w:ascii="宋体" w:hAnsi="宋体" w:cs="宋体"/>
          <w:b/>
          <w:color w:val="000000"/>
          <w:sz w:val="32"/>
          <w:szCs w:val="32"/>
        </w:rPr>
        <w:t xml:space="preserve">        </w:t>
      </w:r>
    </w:p>
    <w:p>
      <w:pPr>
        <w:spacing w:line="480" w:lineRule="exact"/>
        <w:ind w:firstLine="880" w:firstLineChars="200"/>
        <w:rPr>
          <w:rFonts w:ascii="宋体" w:hAnsi="宋体" w:cs="宋体"/>
          <w:color w:val="000000"/>
          <w:sz w:val="44"/>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投  标  人：</w:t>
      </w:r>
      <w:r>
        <w:rPr>
          <w:rFonts w:hint="eastAsia" w:ascii="宋体" w:hAnsi="宋体" w:cs="宋体"/>
          <w:b/>
          <w:color w:val="000000"/>
          <w:sz w:val="30"/>
          <w:szCs w:val="30"/>
          <w:u w:val="single"/>
        </w:rPr>
        <w:t xml:space="preserve">          （填写全称并加盖公章） </w:t>
      </w: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法定代表人：</w:t>
      </w:r>
      <w:r>
        <w:rPr>
          <w:rFonts w:hint="eastAsia" w:ascii="宋体" w:hAnsi="宋体" w:cs="宋体"/>
          <w:b/>
          <w:color w:val="000000"/>
          <w:sz w:val="30"/>
          <w:szCs w:val="30"/>
          <w:u w:val="single"/>
        </w:rPr>
        <w:t xml:space="preserve">                   （盖章或签字）</w:t>
      </w:r>
    </w:p>
    <w:p>
      <w:pPr>
        <w:autoSpaceDE w:val="0"/>
        <w:autoSpaceDN w:val="0"/>
        <w:adjustRightInd w:val="0"/>
        <w:ind w:firstLine="1494" w:firstLineChars="496"/>
        <w:rPr>
          <w:rFonts w:ascii="宋体" w:hAnsi="宋体" w:cs="宋体"/>
          <w:b/>
          <w:color w:val="000000"/>
          <w:sz w:val="30"/>
          <w:szCs w:val="30"/>
          <w:u w:val="single"/>
        </w:rPr>
      </w:pPr>
    </w:p>
    <w:p>
      <w:pPr>
        <w:autoSpaceDE w:val="0"/>
        <w:autoSpaceDN w:val="0"/>
        <w:adjustRightInd w:val="0"/>
        <w:ind w:firstLine="2548" w:firstLineChars="846"/>
        <w:rPr>
          <w:rFonts w:ascii="宋体" w:hAnsi="宋体" w:cs="宋体"/>
          <w:b/>
          <w:color w:val="000000"/>
          <w:sz w:val="30"/>
          <w:szCs w:val="30"/>
          <w:u w:val="single"/>
        </w:rPr>
      </w:pPr>
      <w:r>
        <w:rPr>
          <w:rFonts w:hint="eastAsia" w:ascii="宋体" w:hAnsi="宋体" w:cs="宋体"/>
          <w:b/>
          <w:color w:val="000000"/>
          <w:sz w:val="30"/>
          <w:szCs w:val="30"/>
        </w:rPr>
        <w:t xml:space="preserve">日   期：    </w:t>
      </w:r>
      <w:r>
        <w:rPr>
          <w:rFonts w:hint="eastAsia" w:ascii="宋体" w:hAnsi="宋体" w:cs="宋体"/>
          <w:b/>
          <w:color w:val="000000"/>
          <w:sz w:val="30"/>
          <w:szCs w:val="30"/>
          <w:lang w:val="en-US" w:eastAsia="zh-CN"/>
        </w:rPr>
        <w:t xml:space="preserve">  </w:t>
      </w:r>
      <w:r>
        <w:rPr>
          <w:rFonts w:hint="eastAsia" w:ascii="宋体" w:hAnsi="宋体" w:cs="宋体"/>
          <w:b/>
          <w:color w:val="000000"/>
          <w:sz w:val="30"/>
          <w:szCs w:val="30"/>
        </w:rPr>
        <w:t xml:space="preserve">年   月   日        </w:t>
      </w:r>
    </w:p>
    <w:p>
      <w:pPr>
        <w:spacing w:line="480" w:lineRule="exact"/>
        <w:rPr>
          <w:rFonts w:ascii="宋体" w:hAnsi="宋体" w:cs="宋体"/>
          <w:color w:val="000000"/>
          <w:sz w:val="30"/>
        </w:rPr>
      </w:pPr>
    </w:p>
    <w:p>
      <w:pPr>
        <w:spacing w:line="480" w:lineRule="exact"/>
        <w:rPr>
          <w:rFonts w:ascii="宋体" w:hAnsi="宋体" w:cs="宋体"/>
          <w:color w:val="000000"/>
          <w:sz w:val="30"/>
        </w:rPr>
      </w:pPr>
    </w:p>
    <w:p>
      <w:pPr>
        <w:pStyle w:val="7"/>
        <w:jc w:val="center"/>
        <w:rPr>
          <w:rFonts w:hAnsi="宋体" w:cs="宋体"/>
          <w:b/>
          <w:bCs/>
          <w:color w:val="000000"/>
          <w:sz w:val="36"/>
        </w:rPr>
      </w:pPr>
    </w:p>
    <w:p>
      <w:pPr>
        <w:pStyle w:val="7"/>
        <w:jc w:val="center"/>
        <w:rPr>
          <w:rFonts w:hAnsi="宋体" w:cs="宋体"/>
          <w:b/>
          <w:bCs/>
          <w:color w:val="000000"/>
          <w:sz w:val="36"/>
        </w:rPr>
      </w:pPr>
    </w:p>
    <w:p>
      <w:pPr>
        <w:pStyle w:val="7"/>
        <w:jc w:val="center"/>
        <w:rPr>
          <w:rFonts w:hAnsi="宋体" w:cs="宋体"/>
          <w:b/>
          <w:bCs/>
          <w:color w:val="000000"/>
          <w:sz w:val="36"/>
        </w:rPr>
      </w:pPr>
      <w:r>
        <w:rPr>
          <w:rFonts w:hint="eastAsia" w:hAnsi="宋体" w:cs="宋体"/>
          <w:b/>
          <w:bCs/>
          <w:color w:val="000000"/>
          <w:sz w:val="36"/>
        </w:rPr>
        <w:t>目  录</w:t>
      </w: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一、投标承诺书…………………………………………………</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二、法定代表人授权委托书……………………………………</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 xml:space="preserve">    法定代表人身份证明书……………………………………</w:t>
      </w:r>
    </w:p>
    <w:p>
      <w:pPr>
        <w:pStyle w:val="7"/>
        <w:numPr>
          <w:ilvl w:val="0"/>
          <w:numId w:val="2"/>
        </w:numPr>
        <w:spacing w:line="500" w:lineRule="exact"/>
        <w:ind w:firstLine="560" w:firstLineChars="200"/>
        <w:rPr>
          <w:rFonts w:hAnsi="宋体" w:cs="宋体"/>
          <w:color w:val="000000"/>
          <w:sz w:val="28"/>
          <w:szCs w:val="28"/>
        </w:rPr>
      </w:pPr>
      <w:r>
        <w:rPr>
          <w:rFonts w:hint="eastAsia" w:hAnsi="宋体" w:cs="宋体"/>
          <w:color w:val="000000"/>
          <w:sz w:val="28"/>
          <w:szCs w:val="28"/>
        </w:rPr>
        <w:t>开标一览表…………………………………………………</w:t>
      </w:r>
    </w:p>
    <w:p>
      <w:pPr>
        <w:pStyle w:val="7"/>
        <w:spacing w:line="500" w:lineRule="exact"/>
        <w:ind w:firstLine="560" w:firstLineChars="200"/>
        <w:rPr>
          <w:rFonts w:hint="eastAsia" w:ascii="宋体" w:hAnsi="宋体" w:eastAsia="宋体" w:cs="宋体"/>
          <w:color w:val="000000"/>
          <w:sz w:val="28"/>
          <w:szCs w:val="28"/>
        </w:rPr>
      </w:pPr>
      <w:r>
        <w:rPr>
          <w:rFonts w:hint="eastAsia" w:hAnsi="宋体" w:cs="宋体"/>
          <w:color w:val="000000"/>
          <w:sz w:val="28"/>
          <w:szCs w:val="28"/>
        </w:rPr>
        <w:t>四、项目要求响应或承诺</w:t>
      </w:r>
      <w:r>
        <w:rPr>
          <w:rFonts w:hint="eastAsia" w:hAnsi="宋体" w:cs="宋体"/>
          <w:color w:val="000000"/>
          <w:sz w:val="28"/>
          <w:szCs w:val="28"/>
          <w:lang w:eastAsia="zh-CN"/>
        </w:rPr>
        <w:t>、</w:t>
      </w:r>
      <w:r>
        <w:rPr>
          <w:rFonts w:hint="eastAsia" w:hAnsi="宋体" w:cs="宋体"/>
          <w:color w:val="000000"/>
          <w:sz w:val="28"/>
          <w:szCs w:val="28"/>
          <w:lang w:val="en-US" w:eastAsia="zh-CN"/>
        </w:rPr>
        <w:t>文件要求方案</w:t>
      </w:r>
      <w:r>
        <w:rPr>
          <w:rFonts w:hint="eastAsia" w:hAnsi="宋体" w:cs="宋体"/>
          <w:color w:val="000000"/>
          <w:sz w:val="28"/>
          <w:szCs w:val="28"/>
        </w:rPr>
        <w:t>……………………</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五、投标人企业简介……………………………………………</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六、同类项目业绩一览表………………………………………</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七、投标人资格审查资料证明文件……………………………</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八、投标人认为有必要提供的其它文件………………………</w:t>
      </w:r>
    </w:p>
    <w:p>
      <w:pPr>
        <w:pStyle w:val="7"/>
        <w:spacing w:line="500" w:lineRule="exact"/>
        <w:ind w:firstLine="560" w:firstLineChars="200"/>
        <w:rPr>
          <w:rFonts w:hAnsi="宋体" w:cs="宋体"/>
          <w:color w:val="000000"/>
          <w:sz w:val="28"/>
          <w:szCs w:val="28"/>
        </w:rPr>
      </w:pPr>
    </w:p>
    <w:p>
      <w:pPr>
        <w:pStyle w:val="7"/>
        <w:spacing w:line="500" w:lineRule="exact"/>
        <w:ind w:firstLine="562" w:firstLineChars="200"/>
        <w:rPr>
          <w:rFonts w:hAnsi="宋体" w:cs="宋体"/>
          <w:b/>
          <w:bCs/>
          <w:color w:val="000000"/>
          <w:sz w:val="28"/>
          <w:szCs w:val="28"/>
        </w:rPr>
      </w:pPr>
    </w:p>
    <w:p>
      <w:pPr>
        <w:pStyle w:val="7"/>
        <w:spacing w:line="500" w:lineRule="exact"/>
        <w:ind w:firstLine="562" w:firstLineChars="200"/>
        <w:rPr>
          <w:rFonts w:hAnsi="宋体" w:cs="宋体"/>
          <w:color w:val="000000"/>
          <w:sz w:val="28"/>
          <w:szCs w:val="28"/>
        </w:rPr>
      </w:pPr>
      <w:r>
        <w:rPr>
          <w:rFonts w:hint="eastAsia" w:hAnsi="宋体" w:cs="宋体"/>
          <w:b/>
          <w:bCs/>
          <w:color w:val="000000"/>
          <w:sz w:val="28"/>
          <w:szCs w:val="28"/>
        </w:rPr>
        <w:t>注：投标文件要求逐页编码，目录中需在虚线后注明各项内容的页码范围。</w:t>
      </w: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rPr>
          <w:rFonts w:hAnsi="宋体" w:cs="宋体"/>
          <w:color w:val="000000"/>
          <w:sz w:val="28"/>
          <w:szCs w:val="28"/>
        </w:rPr>
      </w:pPr>
      <w:r>
        <w:rPr>
          <w:rFonts w:hAnsi="宋体" w:cs="宋体"/>
          <w:color w:val="000000"/>
          <w:sz w:val="28"/>
          <w:szCs w:val="28"/>
        </w:rPr>
        <w:br w:type="page"/>
      </w:r>
    </w:p>
    <w:p>
      <w:pPr>
        <w:pStyle w:val="7"/>
        <w:numPr>
          <w:ilvl w:val="0"/>
          <w:numId w:val="3"/>
        </w:numPr>
        <w:jc w:val="center"/>
        <w:rPr>
          <w:rFonts w:hAnsi="宋体" w:cs="宋体"/>
          <w:b/>
          <w:color w:val="000000"/>
          <w:sz w:val="32"/>
          <w:szCs w:val="32"/>
        </w:rPr>
      </w:pPr>
      <w:r>
        <w:rPr>
          <w:rFonts w:hint="eastAsia" w:hAnsi="宋体" w:cs="宋体"/>
          <w:b/>
          <w:color w:val="000000"/>
          <w:sz w:val="32"/>
          <w:szCs w:val="32"/>
        </w:rPr>
        <w:t>投标承诺书</w:t>
      </w:r>
    </w:p>
    <w:p>
      <w:pPr>
        <w:pStyle w:val="7"/>
        <w:spacing w:line="360" w:lineRule="auto"/>
        <w:ind w:firstLine="480" w:firstLineChars="200"/>
        <w:rPr>
          <w:rFonts w:hAnsi="宋体" w:cs="宋体"/>
          <w:color w:val="000000"/>
          <w:sz w:val="24"/>
        </w:rPr>
      </w:pPr>
    </w:p>
    <w:p>
      <w:pPr>
        <w:pStyle w:val="7"/>
        <w:spacing w:line="360" w:lineRule="auto"/>
        <w:ind w:firstLine="480" w:firstLineChars="200"/>
        <w:rPr>
          <w:rFonts w:hAnsi="宋体" w:cs="宋体"/>
          <w:color w:val="000000"/>
          <w:sz w:val="24"/>
        </w:rPr>
      </w:pPr>
      <w:r>
        <w:rPr>
          <w:rFonts w:hint="eastAsia" w:hAnsi="宋体" w:cs="宋体"/>
          <w:color w:val="000000"/>
          <w:sz w:val="24"/>
        </w:rPr>
        <w:t>我们收到</w:t>
      </w:r>
      <w:r>
        <w:rPr>
          <w:rFonts w:hint="eastAsia" w:hAnsi="宋体" w:cs="宋体"/>
          <w:color w:val="000000"/>
          <w:sz w:val="24"/>
          <w:u w:val="single"/>
          <w:lang w:val="en-US" w:eastAsia="zh-CN"/>
        </w:rPr>
        <w:t xml:space="preserve"> 河北省“群众性冰雪运动”推进大会项目</w:t>
      </w:r>
      <w:r>
        <w:rPr>
          <w:rFonts w:hint="eastAsia" w:hAnsi="宋体" w:cs="宋体"/>
          <w:b/>
          <w:bCs/>
          <w:color w:val="000000"/>
          <w:sz w:val="24"/>
          <w:u w:val="single"/>
        </w:rPr>
        <w:t xml:space="preserve"> </w:t>
      </w:r>
      <w:r>
        <w:rPr>
          <w:rFonts w:hint="eastAsia" w:hAnsi="宋体" w:cs="宋体"/>
          <w:color w:val="000000"/>
          <w:sz w:val="24"/>
        </w:rPr>
        <w:t>招标文件，经详细研究，我们决定参加该项目招标的有关活动并投标。为此，我方谨郑重声明以下诸点，并对之负法律责任。</w:t>
      </w:r>
    </w:p>
    <w:p>
      <w:pPr>
        <w:pStyle w:val="7"/>
        <w:spacing w:line="360" w:lineRule="auto"/>
        <w:ind w:firstLine="480" w:firstLineChars="200"/>
        <w:rPr>
          <w:rFonts w:hAnsi="宋体" w:cs="宋体"/>
          <w:color w:val="000000"/>
          <w:sz w:val="24"/>
        </w:rPr>
      </w:pPr>
      <w:r>
        <w:rPr>
          <w:rFonts w:hint="eastAsia" w:hAnsi="宋体" w:cs="宋体"/>
          <w:color w:val="000000"/>
          <w:sz w:val="24"/>
        </w:rPr>
        <w:t>1、</w:t>
      </w:r>
      <w:r>
        <w:rPr>
          <w:rFonts w:hint="eastAsia"/>
          <w:sz w:val="24"/>
        </w:rPr>
        <w:t>我方同意在本项目招标文件中规定的开标日起的有效期内（见前附表）遵守本投标文件中的承诺且在此期限期满之前均具有约束力</w:t>
      </w:r>
      <w:r>
        <w:rPr>
          <w:rFonts w:hint="eastAsia" w:hAnsi="宋体" w:cs="宋体"/>
          <w:color w:val="000000"/>
          <w:sz w:val="24"/>
        </w:rPr>
        <w:t>。</w:t>
      </w:r>
    </w:p>
    <w:p>
      <w:pPr>
        <w:pStyle w:val="7"/>
        <w:spacing w:line="360" w:lineRule="auto"/>
        <w:ind w:firstLine="480" w:firstLineChars="200"/>
        <w:rPr>
          <w:rFonts w:hAnsi="宋体" w:cs="宋体"/>
          <w:color w:val="000000"/>
          <w:sz w:val="24"/>
        </w:rPr>
      </w:pPr>
      <w:r>
        <w:rPr>
          <w:rFonts w:hint="eastAsia" w:hAnsi="宋体" w:cs="宋体"/>
          <w:color w:val="000000"/>
          <w:sz w:val="24"/>
        </w:rPr>
        <w:t>2、我方提交的投标文件为：投标文件正本壹份，副本贰份。</w:t>
      </w:r>
    </w:p>
    <w:p>
      <w:pPr>
        <w:pStyle w:val="7"/>
        <w:spacing w:line="360" w:lineRule="auto"/>
        <w:ind w:firstLine="480" w:firstLineChars="200"/>
        <w:rPr>
          <w:rFonts w:hAnsi="宋体" w:cs="宋体"/>
          <w:color w:val="000000"/>
          <w:sz w:val="24"/>
        </w:rPr>
      </w:pPr>
      <w:r>
        <w:rPr>
          <w:rFonts w:hint="eastAsia" w:hAnsi="宋体" w:cs="宋体"/>
          <w:color w:val="000000"/>
          <w:sz w:val="24"/>
        </w:rPr>
        <w:t>3、如果我们投标文件被接受，我们将履行招标文件中规定的每一项要求，按期、按质、按量完成任务。</w:t>
      </w:r>
    </w:p>
    <w:p>
      <w:pPr>
        <w:pStyle w:val="7"/>
        <w:spacing w:line="360" w:lineRule="auto"/>
        <w:ind w:firstLine="480" w:firstLineChars="200"/>
        <w:rPr>
          <w:rFonts w:hAnsi="宋体" w:cs="宋体"/>
          <w:color w:val="000000"/>
          <w:sz w:val="24"/>
        </w:rPr>
      </w:pPr>
      <w:r>
        <w:rPr>
          <w:rFonts w:hint="eastAsia"/>
          <w:sz w:val="24"/>
        </w:rPr>
        <w:t>4</w:t>
      </w:r>
      <w:r>
        <w:rPr>
          <w:rFonts w:hint="eastAsia"/>
          <w:sz w:val="24"/>
          <w:lang w:eastAsia="zh-CN"/>
        </w:rPr>
        <w:t>、</w:t>
      </w:r>
      <w:r>
        <w:rPr>
          <w:rFonts w:hint="eastAsia"/>
          <w:sz w:val="24"/>
        </w:rPr>
        <w:t>按招标文件要求提供和交付的服务的投标报价详见开标一览表。</w:t>
      </w:r>
    </w:p>
    <w:p>
      <w:pPr>
        <w:pStyle w:val="7"/>
        <w:spacing w:line="360" w:lineRule="auto"/>
        <w:ind w:firstLine="480" w:firstLineChars="200"/>
        <w:rPr>
          <w:rFonts w:hAnsi="宋体" w:cs="宋体"/>
          <w:color w:val="000000"/>
          <w:sz w:val="24"/>
        </w:rPr>
      </w:pPr>
      <w:r>
        <w:rPr>
          <w:rFonts w:hint="eastAsia" w:hAnsi="宋体" w:cs="宋体"/>
          <w:color w:val="000000"/>
          <w:sz w:val="24"/>
        </w:rPr>
        <w:t>5、我们愿意提供招标人在招标文件中要求的所有资料、并承诺其真实有效。</w:t>
      </w:r>
    </w:p>
    <w:p>
      <w:pPr>
        <w:pStyle w:val="7"/>
        <w:spacing w:line="360" w:lineRule="auto"/>
        <w:ind w:firstLine="480" w:firstLineChars="200"/>
        <w:rPr>
          <w:rFonts w:hAnsi="宋体" w:cs="宋体"/>
          <w:color w:val="000000"/>
          <w:sz w:val="24"/>
        </w:rPr>
      </w:pPr>
      <w:r>
        <w:rPr>
          <w:rFonts w:hint="eastAsia" w:hAnsi="宋体" w:cs="宋体"/>
          <w:color w:val="000000"/>
          <w:sz w:val="24"/>
        </w:rPr>
        <w:t>6、我们理解，最低投标报价不是中标的唯一条件。</w:t>
      </w:r>
    </w:p>
    <w:p>
      <w:pPr>
        <w:pStyle w:val="7"/>
        <w:spacing w:line="360" w:lineRule="auto"/>
        <w:ind w:firstLine="480" w:firstLineChars="200"/>
        <w:rPr>
          <w:rFonts w:hAnsi="宋体" w:cs="宋体"/>
          <w:color w:val="000000"/>
          <w:sz w:val="24"/>
        </w:rPr>
      </w:pPr>
      <w:r>
        <w:rPr>
          <w:rFonts w:hint="eastAsia" w:hAnsi="宋体" w:cs="宋体"/>
          <w:color w:val="000000"/>
          <w:sz w:val="24"/>
        </w:rPr>
        <w:t>7、我方愿按《中华人民共和国</w:t>
      </w:r>
      <w:r>
        <w:rPr>
          <w:rFonts w:hint="eastAsia" w:hAnsi="宋体" w:cs="宋体"/>
          <w:color w:val="000000"/>
          <w:sz w:val="24"/>
          <w:lang w:val="en-US" w:eastAsia="zh-CN"/>
        </w:rPr>
        <w:t>民法典</w:t>
      </w:r>
      <w:r>
        <w:rPr>
          <w:rFonts w:hint="eastAsia" w:hAnsi="宋体" w:cs="宋体"/>
          <w:color w:val="000000"/>
          <w:sz w:val="24"/>
        </w:rPr>
        <w:t>》履行自己的全部</w:t>
      </w:r>
      <w:r>
        <w:rPr>
          <w:rFonts w:hint="eastAsia" w:hAnsi="宋体" w:cs="宋体"/>
          <w:color w:val="000000"/>
          <w:sz w:val="24"/>
          <w:lang w:val="en-US" w:eastAsia="zh-CN"/>
        </w:rPr>
        <w:t>义务并承担自己的全部</w:t>
      </w:r>
      <w:r>
        <w:rPr>
          <w:rFonts w:hint="eastAsia" w:hAnsi="宋体" w:cs="宋体"/>
          <w:color w:val="000000"/>
          <w:sz w:val="24"/>
        </w:rPr>
        <w:t>责任。</w:t>
      </w:r>
    </w:p>
    <w:p>
      <w:pPr>
        <w:pStyle w:val="7"/>
        <w:spacing w:line="360" w:lineRule="auto"/>
        <w:rPr>
          <w:rFonts w:hAnsi="宋体" w:cs="宋体"/>
          <w:color w:val="000000"/>
          <w:sz w:val="24"/>
        </w:rPr>
      </w:pPr>
      <w:r>
        <w:rPr>
          <w:rFonts w:hint="eastAsia" w:hAnsi="宋体" w:cs="宋体"/>
          <w:color w:val="000000"/>
          <w:sz w:val="24"/>
        </w:rPr>
        <w:t xml:space="preserve">  </w:t>
      </w:r>
    </w:p>
    <w:p>
      <w:pPr>
        <w:pStyle w:val="7"/>
        <w:spacing w:line="360" w:lineRule="auto"/>
        <w:rPr>
          <w:rFonts w:hAnsi="宋体" w:cs="宋体"/>
          <w:color w:val="000000"/>
          <w:sz w:val="24"/>
        </w:rPr>
      </w:pPr>
    </w:p>
    <w:p>
      <w:pPr>
        <w:pStyle w:val="7"/>
        <w:spacing w:line="360" w:lineRule="auto"/>
        <w:ind w:firstLine="570"/>
        <w:rPr>
          <w:rFonts w:hAnsi="宋体" w:cs="宋体"/>
          <w:color w:val="000000"/>
          <w:sz w:val="24"/>
        </w:rPr>
      </w:pPr>
      <w:r>
        <w:rPr>
          <w:rFonts w:hint="eastAsia" w:hAnsi="宋体" w:cs="宋体"/>
          <w:color w:val="000000"/>
          <w:sz w:val="24"/>
        </w:rPr>
        <w:t xml:space="preserve">投标人名称：（公章）           </w:t>
      </w:r>
    </w:p>
    <w:p>
      <w:pPr>
        <w:pStyle w:val="7"/>
        <w:spacing w:line="360" w:lineRule="auto"/>
        <w:ind w:firstLine="570"/>
        <w:rPr>
          <w:rFonts w:hAnsi="宋体" w:cs="宋体"/>
          <w:color w:val="000000"/>
          <w:sz w:val="24"/>
        </w:rPr>
      </w:pPr>
      <w:r>
        <w:rPr>
          <w:rFonts w:hint="eastAsia" w:hAnsi="宋体" w:cs="宋体"/>
          <w:color w:val="000000"/>
          <w:sz w:val="24"/>
        </w:rPr>
        <w:t>法定代表人：（签字或签章）</w:t>
      </w:r>
    </w:p>
    <w:p>
      <w:pPr>
        <w:pStyle w:val="7"/>
        <w:spacing w:line="360" w:lineRule="auto"/>
        <w:ind w:firstLine="570"/>
        <w:rPr>
          <w:rFonts w:hAnsi="宋体" w:cs="宋体"/>
          <w:color w:val="000000"/>
          <w:sz w:val="24"/>
        </w:rPr>
      </w:pPr>
      <w:r>
        <w:rPr>
          <w:rFonts w:hint="eastAsia" w:hAnsi="宋体" w:cs="宋体"/>
          <w:color w:val="000000"/>
          <w:sz w:val="24"/>
        </w:rPr>
        <w:t>地址：</w:t>
      </w:r>
    </w:p>
    <w:p>
      <w:pPr>
        <w:pStyle w:val="7"/>
        <w:spacing w:line="360" w:lineRule="auto"/>
        <w:ind w:firstLine="570"/>
        <w:rPr>
          <w:rFonts w:hAnsi="宋体" w:cs="宋体"/>
          <w:color w:val="000000"/>
          <w:sz w:val="24"/>
        </w:rPr>
      </w:pPr>
      <w:r>
        <w:rPr>
          <w:rFonts w:hint="eastAsia" w:hAnsi="宋体" w:cs="宋体"/>
          <w:color w:val="000000"/>
          <w:sz w:val="24"/>
        </w:rPr>
        <w:t>电话：</w:t>
      </w:r>
    </w:p>
    <w:p>
      <w:pPr>
        <w:pStyle w:val="7"/>
        <w:spacing w:line="360" w:lineRule="auto"/>
        <w:ind w:firstLine="570"/>
        <w:rPr>
          <w:rFonts w:hAnsi="宋体" w:cs="宋体"/>
          <w:color w:val="000000"/>
          <w:sz w:val="24"/>
        </w:rPr>
      </w:pPr>
      <w:r>
        <w:rPr>
          <w:rFonts w:hint="eastAsia" w:hAnsi="宋体" w:cs="宋体"/>
          <w:color w:val="000000"/>
          <w:sz w:val="24"/>
        </w:rPr>
        <w:t>联系人：</w:t>
      </w:r>
    </w:p>
    <w:p>
      <w:pPr>
        <w:pStyle w:val="7"/>
        <w:spacing w:line="360" w:lineRule="auto"/>
        <w:ind w:firstLine="570"/>
        <w:rPr>
          <w:rFonts w:hAnsi="宋体" w:cs="宋体"/>
          <w:color w:val="000000"/>
          <w:sz w:val="24"/>
        </w:rPr>
      </w:pPr>
    </w:p>
    <w:p>
      <w:pPr>
        <w:pStyle w:val="7"/>
        <w:spacing w:line="360" w:lineRule="auto"/>
        <w:ind w:firstLine="570"/>
        <w:rPr>
          <w:rFonts w:hAnsi="宋体" w:cs="宋体"/>
          <w:color w:val="000000"/>
          <w:sz w:val="24"/>
        </w:rPr>
      </w:pPr>
    </w:p>
    <w:p>
      <w:pPr>
        <w:pStyle w:val="7"/>
        <w:ind w:firstLine="570"/>
        <w:rPr>
          <w:rFonts w:hAnsi="宋体" w:cs="宋体"/>
          <w:b/>
          <w:color w:val="000000"/>
          <w:sz w:val="36"/>
        </w:rPr>
      </w:pPr>
      <w:r>
        <w:rPr>
          <w:rFonts w:hint="eastAsia" w:hAnsi="宋体" w:cs="宋体"/>
          <w:color w:val="000000"/>
          <w:sz w:val="24"/>
        </w:rPr>
        <w:t xml:space="preserve">                                        年   月   日</w:t>
      </w:r>
    </w:p>
    <w:p>
      <w:pPr>
        <w:pStyle w:val="7"/>
        <w:tabs>
          <w:tab w:val="left" w:pos="3836"/>
        </w:tabs>
        <w:spacing w:line="360" w:lineRule="atLeast"/>
        <w:ind w:left="570"/>
        <w:rPr>
          <w:rFonts w:hAnsi="宋体" w:cs="宋体"/>
          <w:b/>
          <w:color w:val="000000"/>
          <w:sz w:val="36"/>
        </w:rPr>
      </w:pPr>
    </w:p>
    <w:p>
      <w:pPr>
        <w:pStyle w:val="7"/>
        <w:tabs>
          <w:tab w:val="left" w:pos="3836"/>
        </w:tabs>
        <w:spacing w:line="360" w:lineRule="atLeast"/>
        <w:ind w:left="570"/>
        <w:rPr>
          <w:rFonts w:hAnsi="宋体" w:cs="宋体"/>
          <w:b/>
          <w:color w:val="000000"/>
          <w:sz w:val="36"/>
        </w:rPr>
      </w:pPr>
    </w:p>
    <w:p>
      <w:pPr>
        <w:pStyle w:val="7"/>
        <w:tabs>
          <w:tab w:val="left" w:pos="3836"/>
        </w:tabs>
        <w:spacing w:line="360" w:lineRule="atLeast"/>
        <w:ind w:left="570"/>
        <w:rPr>
          <w:rFonts w:hAnsi="宋体" w:cs="宋体"/>
          <w:b/>
          <w:color w:val="000000"/>
          <w:sz w:val="36"/>
        </w:rPr>
      </w:pPr>
    </w:p>
    <w:p>
      <w:pPr>
        <w:pStyle w:val="7"/>
        <w:tabs>
          <w:tab w:val="left" w:pos="3836"/>
        </w:tabs>
        <w:spacing w:line="360" w:lineRule="atLeast"/>
        <w:ind w:left="570"/>
        <w:rPr>
          <w:rFonts w:hAnsi="宋体" w:cs="宋体"/>
          <w:b/>
          <w:color w:val="000000"/>
          <w:sz w:val="36"/>
        </w:rPr>
      </w:pPr>
    </w:p>
    <w:p>
      <w:pPr>
        <w:pStyle w:val="7"/>
        <w:tabs>
          <w:tab w:val="left" w:pos="3836"/>
        </w:tabs>
        <w:spacing w:line="360" w:lineRule="atLeast"/>
        <w:ind w:left="570"/>
        <w:rPr>
          <w:rFonts w:hAnsi="宋体" w:cs="宋体"/>
          <w:b/>
          <w:color w:val="000000"/>
          <w:sz w:val="36"/>
        </w:rPr>
      </w:pPr>
    </w:p>
    <w:p>
      <w:pPr>
        <w:rPr>
          <w:rFonts w:hint="eastAsia" w:hAnsi="宋体" w:cs="宋体"/>
          <w:b/>
          <w:color w:val="000000"/>
          <w:sz w:val="32"/>
          <w:szCs w:val="32"/>
        </w:rPr>
      </w:pPr>
      <w:r>
        <w:rPr>
          <w:rFonts w:hint="eastAsia" w:hAnsi="宋体" w:cs="宋体"/>
          <w:b/>
          <w:color w:val="000000"/>
          <w:sz w:val="32"/>
          <w:szCs w:val="32"/>
        </w:rPr>
        <w:br w:type="page"/>
      </w:r>
    </w:p>
    <w:p>
      <w:pPr>
        <w:pStyle w:val="7"/>
        <w:tabs>
          <w:tab w:val="left" w:pos="3836"/>
        </w:tabs>
        <w:spacing w:line="360" w:lineRule="atLeast"/>
        <w:jc w:val="center"/>
        <w:rPr>
          <w:rFonts w:hAnsi="宋体" w:cs="宋体"/>
          <w:b/>
          <w:color w:val="000000"/>
          <w:sz w:val="32"/>
          <w:szCs w:val="32"/>
        </w:rPr>
      </w:pPr>
      <w:r>
        <w:rPr>
          <w:rFonts w:hint="eastAsia" w:hAnsi="宋体" w:cs="宋体"/>
          <w:b/>
          <w:color w:val="000000"/>
          <w:sz w:val="32"/>
          <w:szCs w:val="32"/>
        </w:rPr>
        <w:t>二、法定代表人授权委托书</w:t>
      </w:r>
    </w:p>
    <w:p>
      <w:pPr>
        <w:pStyle w:val="7"/>
        <w:tabs>
          <w:tab w:val="left" w:pos="3836"/>
        </w:tabs>
        <w:spacing w:line="500" w:lineRule="exact"/>
        <w:rPr>
          <w:rFonts w:hAnsi="宋体" w:cs="宋体"/>
          <w:color w:val="000000"/>
          <w:sz w:val="24"/>
          <w:u w:val="single"/>
        </w:rPr>
      </w:pPr>
    </w:p>
    <w:p>
      <w:pPr>
        <w:pStyle w:val="7"/>
        <w:tabs>
          <w:tab w:val="left" w:pos="3836"/>
        </w:tabs>
        <w:spacing w:line="500" w:lineRule="exact"/>
        <w:rPr>
          <w:rFonts w:hAnsi="宋体" w:cs="宋体"/>
          <w:b/>
          <w:color w:val="000000"/>
          <w:sz w:val="24"/>
        </w:rPr>
      </w:pPr>
      <w:r>
        <w:rPr>
          <w:rFonts w:hint="eastAsia" w:hAnsi="宋体" w:cs="宋体"/>
          <w:color w:val="000000"/>
          <w:sz w:val="24"/>
          <w:u w:val="single"/>
        </w:rPr>
        <w:t>长城新媒体集体</w:t>
      </w:r>
      <w:r>
        <w:rPr>
          <w:rFonts w:hint="eastAsia" w:hAnsi="宋体" w:cs="宋体"/>
          <w:color w:val="000000"/>
          <w:sz w:val="24"/>
          <w:u w:val="single"/>
          <w:lang w:val="en-US" w:eastAsia="zh-CN"/>
        </w:rPr>
        <w:t>有限公司</w:t>
      </w:r>
      <w:r>
        <w:rPr>
          <w:rFonts w:hint="eastAsia" w:hAnsi="宋体" w:cs="宋体"/>
          <w:b/>
          <w:color w:val="000000"/>
          <w:sz w:val="24"/>
        </w:rPr>
        <w:t>：</w:t>
      </w:r>
    </w:p>
    <w:p>
      <w:pPr>
        <w:spacing w:line="500" w:lineRule="exact"/>
        <w:ind w:firstLine="480" w:firstLineChars="200"/>
        <w:rPr>
          <w:rFonts w:ascii="宋体" w:hAnsi="宋体" w:cs="宋体"/>
          <w:color w:val="000000"/>
          <w:sz w:val="24"/>
        </w:rPr>
      </w:pPr>
      <w:r>
        <w:rPr>
          <w:rFonts w:hint="eastAsia" w:ascii="宋体" w:hAnsi="宋体" w:cs="宋体"/>
          <w:color w:val="000000"/>
          <w:sz w:val="24"/>
        </w:rPr>
        <w:t>本授权委托书声明：我</w:t>
      </w:r>
      <w:r>
        <w:rPr>
          <w:rFonts w:hint="eastAsia" w:ascii="宋体" w:hAnsi="宋体" w:cs="宋体"/>
          <w:color w:val="000000"/>
          <w:sz w:val="24"/>
          <w:u w:val="single"/>
        </w:rPr>
        <w:t xml:space="preserve">          （姓名）</w:t>
      </w:r>
      <w:r>
        <w:rPr>
          <w:rFonts w:hint="eastAsia" w:ascii="宋体" w:hAnsi="宋体" w:cs="宋体"/>
          <w:color w:val="000000"/>
          <w:sz w:val="24"/>
        </w:rPr>
        <w:t>系</w:t>
      </w:r>
      <w:r>
        <w:rPr>
          <w:rFonts w:hint="eastAsia" w:ascii="宋体" w:hAnsi="宋体" w:cs="宋体"/>
          <w:color w:val="000000"/>
          <w:sz w:val="24"/>
          <w:u w:val="single"/>
        </w:rPr>
        <w:t xml:space="preserve">                  （单位名称）</w:t>
      </w:r>
      <w:r>
        <w:rPr>
          <w:rFonts w:hint="eastAsia" w:ascii="宋体" w:hAnsi="宋体" w:cs="宋体"/>
          <w:color w:val="000000"/>
          <w:sz w:val="24"/>
        </w:rPr>
        <w:t>的法定代表人，现授权委托</w:t>
      </w:r>
      <w:r>
        <w:rPr>
          <w:rFonts w:hint="eastAsia" w:ascii="宋体" w:hAnsi="宋体" w:cs="宋体"/>
          <w:color w:val="000000"/>
          <w:sz w:val="24"/>
          <w:u w:val="single"/>
        </w:rPr>
        <w:t xml:space="preserve">                （单位名称）</w:t>
      </w:r>
      <w:r>
        <w:rPr>
          <w:rFonts w:hint="eastAsia" w:ascii="宋体" w:hAnsi="宋体" w:cs="宋体"/>
          <w:color w:val="000000"/>
          <w:sz w:val="24"/>
        </w:rPr>
        <w:t>的</w:t>
      </w:r>
      <w:r>
        <w:rPr>
          <w:rFonts w:hint="eastAsia" w:ascii="宋体" w:hAnsi="宋体" w:cs="宋体"/>
          <w:color w:val="000000"/>
          <w:sz w:val="24"/>
          <w:u w:val="single"/>
        </w:rPr>
        <w:t xml:space="preserve">           （姓名）</w:t>
      </w:r>
      <w:r>
        <w:rPr>
          <w:rFonts w:hint="eastAsia" w:ascii="宋体" w:hAnsi="宋体" w:cs="宋体"/>
          <w:color w:val="000000"/>
          <w:sz w:val="24"/>
        </w:rPr>
        <w:t>为我公司签署</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河北省“群众性冰雪运动”推进大会项目</w:t>
      </w:r>
      <w:r>
        <w:rPr>
          <w:rFonts w:hint="eastAsia" w:ascii="宋体" w:hAnsi="宋体" w:cs="宋体"/>
          <w:color w:val="000000"/>
          <w:sz w:val="24"/>
          <w:u w:val="single"/>
        </w:rPr>
        <w:t xml:space="preserve"> </w:t>
      </w:r>
      <w:r>
        <w:rPr>
          <w:rFonts w:hint="eastAsia" w:ascii="宋体" w:hAnsi="宋体" w:cs="宋体"/>
          <w:color w:val="000000"/>
          <w:sz w:val="24"/>
        </w:rPr>
        <w:t>投标文件的法定代表人授权委托代理人，我方承认代理人全权代表我所签署的本项目的投标文件的内容。</w:t>
      </w:r>
    </w:p>
    <w:p>
      <w:pPr>
        <w:spacing w:line="640" w:lineRule="exact"/>
        <w:ind w:firstLine="480" w:firstLineChars="200"/>
        <w:rPr>
          <w:rFonts w:ascii="宋体" w:hAnsi="宋体" w:cs="宋体"/>
          <w:color w:val="000000"/>
          <w:sz w:val="24"/>
        </w:rPr>
      </w:pPr>
      <w:r>
        <w:rPr>
          <w:rFonts w:hint="eastAsia" w:ascii="宋体" w:hAnsi="宋体" w:cs="宋体"/>
          <w:color w:val="000000"/>
          <w:sz w:val="24"/>
        </w:rPr>
        <w:t xml:space="preserve">代理人无转委托权，特此委托。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附被授权人情况：</w:t>
      </w:r>
    </w:p>
    <w:p>
      <w:pPr>
        <w:pStyle w:val="7"/>
        <w:tabs>
          <w:tab w:val="left" w:pos="3836"/>
        </w:tabs>
        <w:spacing w:line="500" w:lineRule="exact"/>
        <w:ind w:firstLine="480" w:firstLineChars="20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（签字）</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 xml:space="preserve"> 年龄：</w:t>
      </w:r>
      <w:r>
        <w:rPr>
          <w:rFonts w:hint="eastAsia" w:hAnsi="宋体" w:cs="宋体"/>
          <w:color w:val="000000"/>
          <w:sz w:val="24"/>
          <w:u w:val="single"/>
        </w:rPr>
        <w:t xml:space="preserve">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身份证号：</w:t>
      </w:r>
      <w:r>
        <w:rPr>
          <w:rFonts w:hint="eastAsia" w:hAnsi="宋体" w:cs="宋体"/>
          <w:color w:val="000000"/>
          <w:sz w:val="24"/>
          <w:u w:val="single"/>
        </w:rPr>
        <w:t xml:space="preserve">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通讯地址：</w:t>
      </w:r>
      <w:r>
        <w:rPr>
          <w:rFonts w:hint="eastAsia" w:hAnsi="宋体" w:cs="宋体"/>
          <w:color w:val="000000"/>
          <w:sz w:val="24"/>
          <w:u w:val="single"/>
        </w:rPr>
        <w:t xml:space="preserve">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电话：</w:t>
      </w:r>
      <w:r>
        <w:rPr>
          <w:rFonts w:hint="eastAsia" w:hAnsi="宋体" w:cs="宋体"/>
          <w:color w:val="000000"/>
          <w:sz w:val="24"/>
          <w:u w:val="single"/>
        </w:rPr>
        <w:t xml:space="preserve">                   </w:t>
      </w:r>
      <w:r>
        <w:rPr>
          <w:rFonts w:hint="eastAsia" w:hAnsi="宋体" w:cs="宋体"/>
          <w:color w:val="000000"/>
          <w:sz w:val="24"/>
        </w:rPr>
        <w:t xml:space="preserve">  </w:t>
      </w:r>
    </w:p>
    <w:p>
      <w:pPr>
        <w:pStyle w:val="7"/>
        <w:tabs>
          <w:tab w:val="left" w:pos="3836"/>
        </w:tabs>
        <w:spacing w:line="500" w:lineRule="exact"/>
        <w:rPr>
          <w:rFonts w:hint="eastAsia" w:hAnsi="宋体" w:cs="宋体"/>
          <w:color w:val="000000"/>
          <w:sz w:val="24"/>
        </w:rPr>
      </w:pP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单位名称：</w:t>
      </w:r>
      <w:r>
        <w:rPr>
          <w:rFonts w:hint="eastAsia" w:hAnsi="宋体" w:cs="宋体"/>
          <w:color w:val="000000"/>
          <w:sz w:val="24"/>
          <w:u w:val="single"/>
        </w:rPr>
        <w:t xml:space="preserve">             （公章） </w:t>
      </w:r>
      <w:r>
        <w:rPr>
          <w:rFonts w:hint="eastAsia" w:hAnsi="宋体" w:cs="宋体"/>
          <w:color w:val="000000"/>
          <w:sz w:val="24"/>
        </w:rPr>
        <w:t xml:space="preserve">    法定代表人：</w:t>
      </w:r>
      <w:r>
        <w:rPr>
          <w:rFonts w:hint="eastAsia" w:hAnsi="宋体" w:cs="宋体"/>
          <w:color w:val="000000"/>
          <w:sz w:val="24"/>
          <w:u w:val="single"/>
        </w:rPr>
        <w:t xml:space="preserve">         （签字或签章）</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本授权书有效期：</w:t>
      </w:r>
    </w:p>
    <w:p>
      <w:pPr>
        <w:pStyle w:val="7"/>
        <w:tabs>
          <w:tab w:val="left" w:pos="3836"/>
        </w:tabs>
        <w:spacing w:line="500" w:lineRule="exact"/>
        <w:ind w:left="570"/>
        <w:rPr>
          <w:rFonts w:hAnsi="宋体" w:cs="宋体"/>
          <w:color w:val="000000"/>
          <w:sz w:val="24"/>
        </w:rPr>
      </w:pPr>
      <w:r>
        <w:rPr>
          <w:rFonts w:hint="eastAsia" w:hAnsi="宋体" w:cs="宋体"/>
          <w:color w:val="000000"/>
          <w:sz w:val="24"/>
        </w:rPr>
        <w:t xml:space="preserve">                   年  </w:t>
      </w:r>
      <w:r>
        <w:rPr>
          <w:rFonts w:hint="eastAsia" w:hAnsi="宋体" w:cs="宋体"/>
          <w:color w:val="000000"/>
          <w:sz w:val="24"/>
          <w:lang w:val="en-US" w:eastAsia="zh-CN"/>
        </w:rPr>
        <w:t xml:space="preserve"> </w:t>
      </w:r>
      <w:r>
        <w:rPr>
          <w:rFonts w:hint="eastAsia" w:hAnsi="宋体" w:cs="宋体"/>
          <w:color w:val="000000"/>
          <w:sz w:val="24"/>
        </w:rPr>
        <w:t xml:space="preserve"> 月 </w:t>
      </w:r>
      <w:r>
        <w:rPr>
          <w:rFonts w:hint="eastAsia" w:hAnsi="宋体" w:cs="宋体"/>
          <w:color w:val="000000"/>
          <w:sz w:val="24"/>
          <w:lang w:val="en-US" w:eastAsia="zh-CN"/>
        </w:rPr>
        <w:t xml:space="preserve"> </w:t>
      </w:r>
      <w:r>
        <w:rPr>
          <w:rFonts w:hint="eastAsia" w:hAnsi="宋体" w:cs="宋体"/>
          <w:color w:val="000000"/>
          <w:sz w:val="24"/>
        </w:rPr>
        <w:t xml:space="preserve">  日 至   </w:t>
      </w:r>
      <w:r>
        <w:rPr>
          <w:rFonts w:hint="eastAsia" w:hAnsi="宋体" w:cs="宋体"/>
          <w:color w:val="000000"/>
          <w:sz w:val="24"/>
          <w:lang w:val="en-US" w:eastAsia="zh-CN"/>
        </w:rPr>
        <w:t xml:space="preserve">       </w:t>
      </w:r>
      <w:r>
        <w:rPr>
          <w:rFonts w:hint="eastAsia" w:hAnsi="宋体" w:cs="宋体"/>
          <w:color w:val="000000"/>
          <w:sz w:val="24"/>
        </w:rPr>
        <w:t xml:space="preserve">年   </w:t>
      </w:r>
      <w:r>
        <w:rPr>
          <w:rFonts w:hint="eastAsia" w:hAnsi="宋体" w:cs="宋体"/>
          <w:color w:val="000000"/>
          <w:sz w:val="24"/>
          <w:lang w:val="en-US" w:eastAsia="zh-CN"/>
        </w:rPr>
        <w:t xml:space="preserve"> </w:t>
      </w:r>
      <w:r>
        <w:rPr>
          <w:rFonts w:hint="eastAsia" w:hAnsi="宋体" w:cs="宋体"/>
          <w:color w:val="000000"/>
          <w:sz w:val="24"/>
        </w:rPr>
        <w:t xml:space="preserve">月   </w:t>
      </w:r>
      <w:r>
        <w:rPr>
          <w:rFonts w:hint="eastAsia" w:hAnsi="宋体" w:cs="宋体"/>
          <w:color w:val="000000"/>
          <w:sz w:val="24"/>
          <w:lang w:val="en-US" w:eastAsia="zh-CN"/>
        </w:rPr>
        <w:t xml:space="preserve"> </w:t>
      </w:r>
      <w:r>
        <w:rPr>
          <w:rFonts w:hint="eastAsia" w:hAnsi="宋体" w:cs="宋体"/>
          <w:color w:val="000000"/>
          <w:sz w:val="24"/>
        </w:rPr>
        <w:t>日</w:t>
      </w:r>
    </w:p>
    <w:p>
      <w:pPr>
        <w:pStyle w:val="7"/>
        <w:tabs>
          <w:tab w:val="left" w:pos="3836"/>
        </w:tabs>
        <w:spacing w:line="500" w:lineRule="exact"/>
        <w:ind w:left="570"/>
        <w:rPr>
          <w:rFonts w:hAnsi="宋体" w:cs="宋体"/>
          <w:color w:val="000000"/>
          <w:sz w:val="24"/>
        </w:rPr>
      </w:pPr>
    </w:p>
    <w:p>
      <w:pPr>
        <w:tabs>
          <w:tab w:val="left" w:pos="3836"/>
        </w:tabs>
        <w:ind w:firstLine="2520" w:firstLineChars="1050"/>
        <w:rPr>
          <w:rFonts w:ascii="宋体" w:hAnsi="宋体" w:cs="宋体"/>
          <w:color w:val="000000"/>
          <w:sz w:val="24"/>
        </w:rPr>
      </w:pPr>
      <w:r>
        <w:rPr>
          <w:rFonts w:hint="eastAsia" w:ascii="宋体" w:hAnsi="宋体" w:cs="宋体"/>
          <w:color w:val="000000"/>
          <w:sz w:val="24"/>
        </w:rPr>
        <w:t>被授权人《居民身份证》复印件：</w:t>
      </w:r>
    </w:p>
    <w:p>
      <w:pPr>
        <w:rPr>
          <w:rFonts w:ascii="宋体" w:hAnsi="宋体" w:cs="宋体"/>
          <w:color w:val="000000"/>
          <w:sz w:val="24"/>
        </w:rPr>
      </w:pPr>
    </w:p>
    <w:tbl>
      <w:tblPr>
        <w:tblStyle w:val="1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3" w:hRule="atLeast"/>
          <w:jc w:val="center"/>
        </w:trPr>
        <w:tc>
          <w:tcPr>
            <w:tcW w:w="8020" w:type="dxa"/>
            <w:tcBorders>
              <w:tl2br w:val="nil"/>
              <w:tr2bl w:val="nil"/>
            </w:tcBorders>
            <w:vAlign w:val="center"/>
          </w:tcPr>
          <w:p>
            <w:pPr>
              <w:jc w:val="center"/>
              <w:rPr>
                <w:rFonts w:ascii="宋体" w:hAnsi="宋体" w:cs="宋体"/>
                <w:color w:val="000000"/>
                <w:sz w:val="24"/>
              </w:rPr>
            </w:pPr>
            <w:r>
              <w:rPr>
                <w:rFonts w:hint="eastAsia" w:ascii="宋体" w:hAnsi="宋体" w:cs="宋体"/>
                <w:color w:val="000000"/>
                <w:sz w:val="24"/>
              </w:rPr>
              <w:t>身份证复印件</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cs="宋体"/>
          <w:b/>
          <w:color w:val="000000"/>
          <w:sz w:val="52"/>
        </w:rPr>
      </w:pPr>
      <w:r>
        <w:rPr>
          <w:rFonts w:hint="eastAsia" w:ascii="宋体" w:hAnsi="宋体" w:cs="宋体"/>
          <w:b/>
          <w:color w:val="000000"/>
          <w:sz w:val="32"/>
          <w:szCs w:val="32"/>
        </w:rPr>
        <w:t xml:space="preserve"> 法定代表人身份证明书</w:t>
      </w:r>
    </w:p>
    <w:p>
      <w:pPr>
        <w:spacing w:line="360" w:lineRule="auto"/>
        <w:ind w:firstLine="612"/>
        <w:rPr>
          <w:rFonts w:ascii="宋体" w:hAnsi="宋体" w:cs="宋体"/>
          <w:color w:val="000000"/>
        </w:rPr>
      </w:pPr>
    </w:p>
    <w:p>
      <w:pPr>
        <w:spacing w:line="480" w:lineRule="auto"/>
        <w:ind w:firstLine="612"/>
        <w:rPr>
          <w:rFonts w:ascii="宋体" w:hAnsi="宋体" w:cs="宋体"/>
          <w:color w:val="000000"/>
          <w:sz w:val="24"/>
          <w:u w:val="single"/>
        </w:rPr>
      </w:pPr>
      <w:r>
        <w:rPr>
          <w:rFonts w:hint="eastAsia" w:ascii="宋体" w:hAnsi="宋体" w:cs="宋体"/>
          <w:color w:val="000000"/>
          <w:sz w:val="24"/>
        </w:rPr>
        <w:t>单位名称：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单位性质：</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80" w:lineRule="auto"/>
        <w:ind w:firstLine="610"/>
        <w:rPr>
          <w:rFonts w:ascii="宋体" w:hAnsi="宋体" w:cs="宋体"/>
          <w:color w:val="000000"/>
          <w:sz w:val="24"/>
          <w:u w:val="single"/>
        </w:rPr>
      </w:pPr>
      <w:r>
        <w:rPr>
          <w:rFonts w:hint="eastAsia" w:ascii="宋体" w:hAnsi="宋体" w:cs="宋体"/>
          <w:color w:val="000000"/>
          <w:sz w:val="24"/>
        </w:rPr>
        <w:t>经营范围：</w:t>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p>
    <w:p>
      <w:pPr>
        <w:spacing w:line="480" w:lineRule="auto"/>
        <w:ind w:firstLine="61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的法定代表人。</w:t>
      </w:r>
    </w:p>
    <w:p>
      <w:pPr>
        <w:spacing w:line="48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r>
        <w:rPr>
          <w:rFonts w:hint="eastAsia" w:ascii="宋体" w:hAnsi="宋体" w:cs="宋体"/>
          <w:color w:val="000000"/>
          <w:sz w:val="24"/>
        </w:rPr>
        <w:t xml:space="preserve">        特此证明。                </w:t>
      </w:r>
    </w:p>
    <w:p>
      <w:pPr>
        <w:tabs>
          <w:tab w:val="left" w:pos="720"/>
          <w:tab w:val="left" w:pos="900"/>
        </w:tabs>
        <w:spacing w:line="360" w:lineRule="auto"/>
        <w:rPr>
          <w:rFonts w:ascii="宋体" w:hAnsi="宋体" w:cs="宋体"/>
          <w:color w:val="000000"/>
          <w:sz w:val="24"/>
        </w:rPr>
      </w:pPr>
    </w:p>
    <w:tbl>
      <w:tblPr>
        <w:tblStyle w:val="10"/>
        <w:tblpPr w:leftFromText="180" w:rightFromText="180" w:vertAnchor="text" w:horzAnchor="page" w:tblpXSpec="center" w:tblpY="-2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8040" w:type="dxa"/>
            <w:tcBorders>
              <w:tl2br w:val="nil"/>
              <w:tr2bl w:val="nil"/>
            </w:tcBorders>
            <w:vAlign w:val="center"/>
          </w:tcPr>
          <w:p>
            <w:pPr>
              <w:spacing w:line="360" w:lineRule="auto"/>
              <w:jc w:val="center"/>
              <w:rPr>
                <w:rFonts w:ascii="宋体" w:hAnsi="宋体" w:cs="宋体"/>
                <w:b w:val="0"/>
                <w:bCs w:val="0"/>
                <w:color w:val="000000"/>
              </w:rPr>
            </w:pPr>
          </w:p>
          <w:p>
            <w:pPr>
              <w:spacing w:line="360" w:lineRule="auto"/>
              <w:jc w:val="center"/>
              <w:rPr>
                <w:rFonts w:ascii="宋体" w:hAnsi="宋体" w:cs="宋体"/>
                <w:b w:val="0"/>
                <w:bCs w:val="0"/>
                <w:color w:val="000000"/>
              </w:rPr>
            </w:pP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附：法定代表人身份证复印件</w:t>
            </w: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（二代身份证，正反两面）</w:t>
            </w:r>
          </w:p>
          <w:p>
            <w:pPr>
              <w:spacing w:line="500" w:lineRule="exact"/>
              <w:jc w:val="center"/>
              <w:rPr>
                <w:rFonts w:ascii="宋体" w:hAnsi="宋体" w:cs="宋体"/>
                <w:b w:val="0"/>
                <w:bCs w:val="0"/>
                <w:color w:val="000000"/>
                <w:sz w:val="24"/>
              </w:rPr>
            </w:pPr>
          </w:p>
          <w:p>
            <w:pPr>
              <w:spacing w:line="360" w:lineRule="auto"/>
              <w:jc w:val="center"/>
              <w:rPr>
                <w:rFonts w:ascii="宋体" w:hAnsi="宋体" w:cs="宋体"/>
                <w:b w:val="0"/>
                <w:bCs w:val="0"/>
                <w:color w:val="000000"/>
                <w:sz w:val="24"/>
              </w:rPr>
            </w:pPr>
          </w:p>
        </w:tc>
      </w:tr>
    </w:tbl>
    <w:p>
      <w:pPr>
        <w:tabs>
          <w:tab w:val="left" w:pos="720"/>
          <w:tab w:val="left" w:pos="900"/>
        </w:tabs>
        <w:spacing w:line="360" w:lineRule="auto"/>
        <w:ind w:firstLine="6746" w:firstLineChars="2100"/>
        <w:rPr>
          <w:rFonts w:ascii="宋体" w:hAnsi="宋体" w:cs="宋体"/>
          <w:b/>
          <w:color w:val="000000"/>
          <w:sz w:val="32"/>
        </w:rPr>
      </w:pPr>
    </w:p>
    <w:p>
      <w:pPr>
        <w:tabs>
          <w:tab w:val="left" w:pos="720"/>
          <w:tab w:val="left" w:pos="900"/>
        </w:tabs>
        <w:spacing w:line="360" w:lineRule="auto"/>
        <w:ind w:firstLine="6746" w:firstLineChars="2100"/>
        <w:rPr>
          <w:rFonts w:ascii="宋体" w:hAnsi="宋体" w:cs="宋体"/>
          <w:b/>
          <w:color w:val="000000"/>
          <w:sz w:val="32"/>
        </w:rPr>
      </w:pPr>
    </w:p>
    <w:p>
      <w:pPr>
        <w:spacing w:line="360" w:lineRule="auto"/>
        <w:rPr>
          <w:rFonts w:ascii="宋体" w:hAnsi="宋体" w:cs="宋体"/>
          <w:b/>
          <w:color w:val="000000"/>
          <w:sz w:val="44"/>
        </w:rPr>
      </w:pPr>
    </w:p>
    <w:p>
      <w:pPr>
        <w:spacing w:line="360" w:lineRule="auto"/>
        <w:rPr>
          <w:rFonts w:ascii="宋体" w:hAnsi="宋体" w:cs="宋体"/>
          <w:b/>
          <w:color w:val="000000"/>
          <w:sz w:val="4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u w:val="single"/>
        </w:rPr>
      </w:pPr>
      <w:r>
        <w:rPr>
          <w:rFonts w:hint="eastAsia" w:ascii="宋体" w:hAnsi="宋体" w:cs="宋体"/>
          <w:color w:val="000000"/>
          <w:sz w:val="24"/>
        </w:rPr>
        <w:t xml:space="preserve">      投标人：</w:t>
      </w:r>
      <w:r>
        <w:rPr>
          <w:rFonts w:hint="eastAsia" w:ascii="宋体" w:hAnsi="宋体" w:cs="宋体"/>
          <w:color w:val="000000"/>
          <w:sz w:val="24"/>
          <w:u w:val="single"/>
        </w:rPr>
        <w:t xml:space="preserve">                       （盖单位公章）</w:t>
      </w:r>
    </w:p>
    <w:p>
      <w:pPr>
        <w:tabs>
          <w:tab w:val="left" w:pos="720"/>
          <w:tab w:val="left" w:pos="900"/>
        </w:tabs>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 xml:space="preserve">月 </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spacing w:line="360" w:lineRule="auto"/>
        <w:rPr>
          <w:rFonts w:ascii="宋体" w:hAnsi="宋体" w:cs="宋体"/>
          <w:b/>
          <w:color w:val="000000"/>
          <w:sz w:val="24"/>
        </w:rPr>
      </w:pPr>
    </w:p>
    <w:p>
      <w:pPr>
        <w:pStyle w:val="7"/>
        <w:ind w:firstLine="420" w:firstLineChars="200"/>
        <w:rPr>
          <w:rFonts w:hAnsi="宋体" w:cs="宋体"/>
          <w:color w:val="000000"/>
          <w:szCs w:val="21"/>
        </w:rPr>
      </w:pPr>
      <w:r>
        <w:rPr>
          <w:rFonts w:hint="eastAsia" w:hAnsi="宋体" w:cs="宋体"/>
          <w:color w:val="000000"/>
          <w:szCs w:val="21"/>
        </w:rPr>
        <w:t>注：法定代表人参加投标活动并签署文件的不需要授权委托书，只需提供法定代表人身份证及营业执照原件；非法定代表人参加投标活动及签署文件的除提供法定代表人身份证明外还须提供法定代表人授权委托书。</w:t>
      </w:r>
    </w:p>
    <w:p>
      <w:pPr>
        <w:pStyle w:val="7"/>
        <w:ind w:firstLine="321" w:firstLineChars="100"/>
        <w:jc w:val="center"/>
        <w:rPr>
          <w:rFonts w:hint="eastAsia" w:hAnsi="宋体" w:cs="宋体"/>
          <w:b/>
          <w:color w:val="000000"/>
          <w:sz w:val="32"/>
          <w:szCs w:val="32"/>
        </w:rPr>
      </w:pPr>
    </w:p>
    <w:p>
      <w:pPr>
        <w:pStyle w:val="7"/>
        <w:ind w:firstLine="321" w:firstLineChars="100"/>
        <w:jc w:val="center"/>
        <w:rPr>
          <w:rFonts w:hint="eastAsia" w:hAnsi="宋体" w:cs="宋体"/>
          <w:b/>
          <w:color w:val="000000"/>
          <w:sz w:val="32"/>
          <w:szCs w:val="32"/>
        </w:rPr>
      </w:pPr>
    </w:p>
    <w:p>
      <w:pPr>
        <w:pStyle w:val="7"/>
        <w:ind w:firstLine="321" w:firstLineChars="100"/>
        <w:jc w:val="center"/>
        <w:rPr>
          <w:rFonts w:hAnsi="宋体" w:cs="宋体"/>
          <w:b/>
          <w:color w:val="000000"/>
          <w:sz w:val="32"/>
          <w:szCs w:val="32"/>
        </w:rPr>
      </w:pPr>
      <w:r>
        <w:rPr>
          <w:rFonts w:hint="eastAsia" w:hAnsi="宋体" w:cs="宋体"/>
          <w:b/>
          <w:color w:val="000000"/>
          <w:sz w:val="32"/>
          <w:szCs w:val="32"/>
        </w:rPr>
        <w:t>三、开标一览表</w:t>
      </w:r>
    </w:p>
    <w:p>
      <w:pPr>
        <w:spacing w:line="400" w:lineRule="exact"/>
        <w:rPr>
          <w:rFonts w:ascii="宋体" w:hAnsi="宋体" w:cs="宋体"/>
          <w:sz w:val="24"/>
          <w:szCs w:val="24"/>
        </w:rPr>
      </w:pPr>
    </w:p>
    <w:p>
      <w:pPr>
        <w:spacing w:line="400" w:lineRule="exact"/>
        <w:rPr>
          <w:rFonts w:hint="default" w:ascii="宋体" w:hAnsi="宋体" w:cs="宋体"/>
          <w:sz w:val="24"/>
          <w:szCs w:val="24"/>
          <w:u w:val="single"/>
          <w:lang w:val="en-US"/>
        </w:rPr>
      </w:pPr>
      <w:r>
        <w:rPr>
          <w:rFonts w:hint="eastAsia" w:ascii="宋体" w:hAnsi="宋体" w:cs="宋体"/>
          <w:sz w:val="24"/>
          <w:szCs w:val="24"/>
        </w:rPr>
        <w:t>项目名称：</w:t>
      </w:r>
      <w:r>
        <w:rPr>
          <w:rFonts w:hint="eastAsia" w:ascii="宋体" w:hAnsi="宋体" w:cs="宋体"/>
          <w:sz w:val="24"/>
          <w:szCs w:val="24"/>
          <w:u w:val="single"/>
          <w:lang w:val="en-US" w:eastAsia="zh-CN"/>
        </w:rPr>
        <w:t xml:space="preserve">河北省“群众性冰雪运动”推进大会项目           </w:t>
      </w:r>
    </w:p>
    <w:p>
      <w:pPr>
        <w:spacing w:line="400" w:lineRule="exact"/>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（填写投标人全称并加盖公章）    </w:t>
      </w:r>
    </w:p>
    <w:p>
      <w:pPr>
        <w:spacing w:line="400" w:lineRule="exact"/>
        <w:rPr>
          <w:rFonts w:ascii="宋体" w:hAnsi="宋体" w:cs="宋体"/>
          <w:sz w:val="24"/>
          <w:szCs w:val="24"/>
          <w:u w:val="single"/>
        </w:rPr>
      </w:pPr>
      <w:r>
        <w:rPr>
          <w:rFonts w:hint="eastAsia" w:ascii="宋体" w:hAnsi="宋体" w:cs="宋体"/>
          <w:sz w:val="24"/>
          <w:szCs w:val="24"/>
        </w:rPr>
        <w:t>法定代表人或授权代理人：</w:t>
      </w:r>
      <w:r>
        <w:rPr>
          <w:rFonts w:hint="eastAsia" w:ascii="宋体" w:hAnsi="宋体" w:cs="宋体"/>
          <w:sz w:val="24"/>
          <w:szCs w:val="24"/>
          <w:u w:val="single"/>
        </w:rPr>
        <w:t xml:space="preserve">          (签字或盖章)  </w:t>
      </w:r>
    </w:p>
    <w:p>
      <w:pPr>
        <w:spacing w:line="400" w:lineRule="exact"/>
        <w:rPr>
          <w:rFonts w:hint="eastAsia"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日  期：202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日</w:t>
      </w:r>
    </w:p>
    <w:p>
      <w:pPr>
        <w:spacing w:line="400" w:lineRule="exact"/>
        <w:rPr>
          <w:rFonts w:hint="eastAsia" w:ascii="宋体" w:hAnsi="宋体" w:cs="宋体"/>
          <w:sz w:val="24"/>
          <w:szCs w:val="24"/>
        </w:rPr>
      </w:pPr>
      <w:r>
        <w:rPr>
          <w:rFonts w:hint="eastAsia" w:ascii="宋体" w:hAnsi="宋体" w:cs="宋体"/>
          <w:sz w:val="24"/>
          <w:szCs w:val="24"/>
        </w:rPr>
        <w:t>单</w:t>
      </w:r>
      <w:r>
        <w:rPr>
          <w:rFonts w:hint="eastAsia" w:ascii="宋体" w:hAnsi="宋体" w:cs="宋体"/>
          <w:sz w:val="24"/>
          <w:szCs w:val="24"/>
          <w:lang w:val="en-US" w:eastAsia="zh-CN"/>
        </w:rPr>
        <w:t xml:space="preserve">  </w:t>
      </w:r>
      <w:r>
        <w:rPr>
          <w:rFonts w:hint="eastAsia" w:ascii="宋体" w:hAnsi="宋体" w:cs="宋体"/>
          <w:sz w:val="24"/>
          <w:szCs w:val="24"/>
        </w:rPr>
        <w:t>位：</w:t>
      </w:r>
      <w:r>
        <w:rPr>
          <w:rFonts w:hint="eastAsia" w:ascii="宋体" w:hAnsi="宋体" w:cs="宋体"/>
          <w:sz w:val="24"/>
          <w:szCs w:val="24"/>
          <w:u w:val="single"/>
          <w:lang w:val="en-US" w:eastAsia="zh-CN"/>
        </w:rPr>
        <w:t xml:space="preserve">         </w:t>
      </w:r>
      <w:r>
        <w:rPr>
          <w:rFonts w:hint="eastAsia" w:ascii="宋体" w:hAnsi="宋体" w:cs="宋体"/>
          <w:sz w:val="24"/>
          <w:szCs w:val="24"/>
        </w:rPr>
        <w:t>元（人民币）</w:t>
      </w:r>
    </w:p>
    <w:p>
      <w:pPr>
        <w:pStyle w:val="9"/>
      </w:pPr>
    </w:p>
    <w:tbl>
      <w:tblPr>
        <w:tblStyle w:val="10"/>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
        <w:gridCol w:w="443"/>
        <w:gridCol w:w="2655"/>
        <w:gridCol w:w="3946"/>
        <w:gridCol w:w="758"/>
        <w:gridCol w:w="791"/>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序号</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区域</w:t>
            </w:r>
          </w:p>
        </w:tc>
        <w:tc>
          <w:tcPr>
            <w:tcW w:w="1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报价项目</w:t>
            </w:r>
          </w:p>
        </w:tc>
        <w:tc>
          <w:tcPr>
            <w:tcW w:w="20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规格尺寸</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数量</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单位</w:t>
            </w:r>
          </w:p>
        </w:tc>
        <w:tc>
          <w:tcPr>
            <w:tcW w:w="39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0"/>
                <w:sz w:val="21"/>
                <w:szCs w:val="24"/>
                <w:lang w:val="en-US" w:eastAsia="zh-CN" w:bidi="ar-SA"/>
              </w:rPr>
            </w:pP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0"/>
                <w:sz w:val="21"/>
                <w:szCs w:val="24"/>
                <w:lang w:val="en-US" w:eastAsia="zh-CN" w:bidi="ar-SA"/>
              </w:rPr>
            </w:pPr>
          </w:p>
        </w:tc>
        <w:tc>
          <w:tcPr>
            <w:tcW w:w="1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0"/>
                <w:sz w:val="21"/>
                <w:szCs w:val="24"/>
                <w:lang w:val="en-US" w:eastAsia="zh-CN" w:bidi="ar-SA"/>
              </w:rPr>
            </w:pPr>
          </w:p>
        </w:tc>
        <w:tc>
          <w:tcPr>
            <w:tcW w:w="20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0"/>
                <w:sz w:val="21"/>
                <w:szCs w:val="24"/>
                <w:lang w:val="en-US" w:eastAsia="zh-CN" w:bidi="ar-SA"/>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0"/>
                <w:sz w:val="21"/>
                <w:szCs w:val="24"/>
                <w:lang w:val="en-US" w:eastAsia="zh-CN" w:bidi="ar-SA"/>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0"/>
                <w:sz w:val="21"/>
                <w:szCs w:val="24"/>
                <w:lang w:val="en-US" w:eastAsia="zh-CN" w:bidi="ar-SA"/>
              </w:rPr>
            </w:pPr>
          </w:p>
        </w:tc>
        <w:tc>
          <w:tcPr>
            <w:tcW w:w="39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0"/>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主会场</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主舞台</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舞台，长18.3m*宽6m高60cm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110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舞台斜坡立体字</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“2022北京冬奥会倒计时100天”长12.3m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舞台踏步</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长3m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舞台地毯</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灰色地毯，长18.3m*宽6m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110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舞台围板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舞台两侧围板，长6m高60cm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条</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主舞台背景板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长12m，高4m桁架黑底布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48</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两侧耳板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宽3m，高4m桁架黑底布（2块）</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24</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签到背景板+红旗道具</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3*7m桁架黑底布+红旗道具</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主题门头</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长7m*高4m厚1.2m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领导休息区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白色篷房5m*10m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休息区沙发</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白色沙发及茶几</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16</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视频展示区大屏</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4m*8m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连线区大屏</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4m*8m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指示T牌</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木制T牌1.8m*80cm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各展示区域介绍牌</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铝合金展牌1.8m*80cm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道旗</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5m注水道旗含画面</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参与互动规则介绍展板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木质异形结构（两块）</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省市县冰雪运动推广普及展</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小喷泉区主题立体字</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“健康河北-欢乐冰雪”</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陆地冰球区A板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常规</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陆地冰球区展板（双面）</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3*6m桁架黑底布，双面</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36</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校际冰球对抗赛展板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3*6m桁架黑底布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18</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奥运冠军宣传展示打卡区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设计</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企业展示区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5*5展位</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大篷车展示区展板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铝合金组合型展板</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国民体制检测区展位</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桁架搭建</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体彩售卖区展板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桁架搭建</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中山路宣传展板（双面）</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3*8m桁架黑底布（两套）</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96</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滑雪毯区展板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3*6m桁架黑底布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18</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VR体验区展板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3*6m桁架黑底布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18</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打卡拍照区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冰雪运动主题异型合影区KT板制作</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虚拟冰雪场景趣味拍照</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篷房+绿幕+设备</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社区冰雪运动会展板</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3*10m桁架黑底布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石家庄冰雪运动普及展区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3*10m桁架黑底布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组委会区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白色篷房5m*5m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服务台领奖区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3m*6m帐篷带围边</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“雪如意”长卷</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长30m，宽1.2m*最高处1.4m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礼宾杆</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金色</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大喷泉区立体字</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“河北省三千万人上冰雪”</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大喷泉区吉祥物</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制作</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冬奥知识展区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2.4m*3.6m桁架黑底布</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台阶步道地贴</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长度5m宽度2m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冰壶道奖品背胶</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冰壶赛道奖品背胶</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启动推进台</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启动台</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垂幅</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舞台上方</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摄影机位架</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机位架</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IBM桌</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常规IBM桌</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张</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折叠椅</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常规折叠椅</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把</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线阵</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全频线性列阵音箱</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无线话筒</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无线手持麦克风</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鹅颈麦</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演讲台话筒</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话筒支架</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常规话筒支架</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演讲台</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常规演讲台</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指示地贴</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可移背胶，长度1.2m宽度30cm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灯杆旗更换画面</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kt板制作，高90cm*宽50cm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56</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印刷物料</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主持人手卡</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250g铜版纸打印20张</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张</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领导发言夹</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硬度板覆写真</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领导站位贴</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6cm直径（1-30号）</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59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参会人员站位贴</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6cm直径</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话筒logo套</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pvc</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“六个一”示范点授牌</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定制</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冰箱推广形象大使聘书</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定制</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13</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工作证（蓝色挂绳）</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pvc材质，双挂绳</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媒体证（绿色挂绳）</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pvc材质，双挂绳</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嘉宾证（红色挂绳）</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pvc材质，双挂绳</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车证</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红色30个、蓝色50个</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帆布袋</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参与打卡互动</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雨伞礼品</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雨伞</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把</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水杯礼品</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水杯</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其他小礼品</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各区域印章</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参与打卡互动</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35</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轮滑表演披风</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冰雪蓝色</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轮滑表演红旗</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活动现场参与道具</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74</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其他物料</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专线费用</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现场网络保障</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人偶服装运输</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互动人偶服装（冰宝、雪宝）</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3</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防疫物料</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临时隔离点、免洗消毒液、体温枪等</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大篷车</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厢式货车</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辆</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78</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大篷车车体画面</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大篷车车体主题画面</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辆</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79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大篷车车头标识</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KT板，长50cm宽25cm</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个</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大篷车车旗</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旗帜布定制+不锈钢旗杆</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扩音器</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扩音器</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套</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82</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矿泉水</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农夫山泉</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瓶</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83</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对讲机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现场使用</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台</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84</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保险</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人员保险</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400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85</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设计策划服务费</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策划服务费</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86</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运输</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物料运输</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2</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趟</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87</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人工搭建</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项</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88</w:t>
            </w:r>
          </w:p>
        </w:tc>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人员</w:t>
            </w: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讲解员</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现场讲解</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名</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89</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礼仪</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身高170+礼仪</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8</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90</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现场工作人员</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工作人员</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10</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91</w:t>
            </w:r>
          </w:p>
        </w:tc>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c>
          <w:tcPr>
            <w:tcW w:w="13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兼职人偶</w:t>
            </w:r>
          </w:p>
        </w:tc>
        <w:tc>
          <w:tcPr>
            <w:tcW w:w="20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互动人偶</w:t>
            </w:r>
          </w:p>
        </w:tc>
        <w:tc>
          <w:tcPr>
            <w:tcW w:w="3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6</w:t>
            </w:r>
          </w:p>
        </w:tc>
        <w:tc>
          <w:tcPr>
            <w:tcW w:w="40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人</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60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优惠率</w:t>
            </w:r>
          </w:p>
        </w:tc>
        <w:tc>
          <w:tcPr>
            <w:tcW w:w="3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执行优惠率后投标总价：</w:t>
            </w:r>
          </w:p>
          <w:p>
            <w:pPr>
              <w:keepNext w:val="0"/>
              <w:keepLines w:val="0"/>
              <w:widowControl/>
              <w:suppressLineNumbers w:val="0"/>
              <w:jc w:val="center"/>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小写：                    元，大写：                                    元整。</w:t>
            </w:r>
          </w:p>
        </w:tc>
      </w:tr>
    </w:tbl>
    <w:p>
      <w:pPr>
        <w:rPr>
          <w:rFonts w:ascii="宋体" w:hAnsi="宋体" w:cs="宋体"/>
          <w:szCs w:val="24"/>
        </w:rPr>
      </w:pPr>
    </w:p>
    <w:p>
      <w:pPr>
        <w:rPr>
          <w:rFonts w:ascii="宋体" w:hAnsi="宋体" w:cs="宋体"/>
          <w:b/>
          <w:szCs w:val="24"/>
        </w:rPr>
      </w:pP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注：本项目采用费用包干方式，所需费用均包含在总报价内，采购人不再额外支付费用。</w:t>
      </w: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此报价表作为日后费用支付依据，如出现特殊情况需要临时增加或减少服务的，由招投标双方按照《中华人民共和国民法典》相关规定友好协商并签署补充协议执行。</w:t>
      </w:r>
    </w:p>
    <w:p>
      <w:pPr>
        <w:pStyle w:val="7"/>
        <w:jc w:val="center"/>
        <w:rPr>
          <w:rFonts w:hint="eastAsia"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7"/>
        <w:jc w:val="center"/>
        <w:rPr>
          <w:rFonts w:hAnsi="宋体" w:cs="宋体"/>
          <w:b/>
          <w:sz w:val="32"/>
          <w:szCs w:val="32"/>
        </w:rPr>
      </w:pPr>
      <w:r>
        <w:rPr>
          <w:rFonts w:hint="eastAsia" w:hAnsi="宋体" w:cs="宋体"/>
          <w:b/>
          <w:sz w:val="32"/>
          <w:szCs w:val="32"/>
        </w:rPr>
        <w:t>四、实施方案</w:t>
      </w:r>
    </w:p>
    <w:p>
      <w:pPr>
        <w:pStyle w:val="7"/>
        <w:jc w:val="center"/>
        <w:rPr>
          <w:rFonts w:ascii="仿宋" w:hAnsi="仿宋" w:eastAsia="仿宋" w:cs="宋体"/>
          <w:color w:val="000000"/>
          <w:sz w:val="30"/>
          <w:szCs w:val="30"/>
        </w:rPr>
      </w:pPr>
    </w:p>
    <w:p>
      <w:pPr>
        <w:pStyle w:val="7"/>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附：人员信息表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52"/>
        <w:gridCol w:w="1319"/>
        <w:gridCol w:w="918"/>
        <w:gridCol w:w="862"/>
        <w:gridCol w:w="2283"/>
        <w:gridCol w:w="1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1"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552" w:type="dxa"/>
            <w:vAlign w:val="center"/>
          </w:tcPr>
          <w:p>
            <w:pPr>
              <w:spacing w:line="360" w:lineRule="auto"/>
              <w:jc w:val="center"/>
              <w:rPr>
                <w:rFonts w:ascii="宋体" w:hAnsi="宋体" w:cs="宋体"/>
                <w:szCs w:val="21"/>
              </w:rPr>
            </w:pPr>
            <w:r>
              <w:rPr>
                <w:rFonts w:hint="eastAsia" w:ascii="宋体" w:hAnsi="宋体" w:cs="宋体"/>
                <w:szCs w:val="21"/>
              </w:rPr>
              <w:t>本项目中拟任职务或工种</w:t>
            </w:r>
          </w:p>
        </w:tc>
        <w:tc>
          <w:tcPr>
            <w:tcW w:w="1319"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918" w:type="dxa"/>
            <w:vAlign w:val="center"/>
          </w:tcPr>
          <w:p>
            <w:pPr>
              <w:spacing w:line="360" w:lineRule="auto"/>
              <w:jc w:val="center"/>
              <w:rPr>
                <w:rFonts w:ascii="宋体" w:hAnsi="宋体" w:cs="宋体"/>
                <w:szCs w:val="21"/>
              </w:rPr>
            </w:pPr>
            <w:r>
              <w:rPr>
                <w:rFonts w:hint="eastAsia" w:ascii="宋体" w:hAnsi="宋体" w:cs="宋体"/>
                <w:szCs w:val="21"/>
              </w:rPr>
              <w:t>性别</w:t>
            </w:r>
          </w:p>
        </w:tc>
        <w:tc>
          <w:tcPr>
            <w:tcW w:w="862" w:type="dxa"/>
            <w:vAlign w:val="center"/>
          </w:tcPr>
          <w:p>
            <w:pPr>
              <w:spacing w:line="360" w:lineRule="auto"/>
              <w:jc w:val="center"/>
              <w:rPr>
                <w:rFonts w:ascii="宋体" w:hAnsi="宋体" w:cs="宋体"/>
                <w:szCs w:val="21"/>
              </w:rPr>
            </w:pPr>
            <w:r>
              <w:rPr>
                <w:rFonts w:hint="eastAsia" w:ascii="宋体" w:hAnsi="宋体" w:cs="宋体"/>
                <w:szCs w:val="21"/>
              </w:rPr>
              <w:t>年龄</w:t>
            </w:r>
          </w:p>
        </w:tc>
        <w:tc>
          <w:tcPr>
            <w:tcW w:w="2283" w:type="dxa"/>
            <w:vAlign w:val="center"/>
          </w:tcPr>
          <w:p>
            <w:pPr>
              <w:spacing w:line="360" w:lineRule="auto"/>
              <w:jc w:val="center"/>
              <w:rPr>
                <w:rFonts w:ascii="宋体" w:hAnsi="宋体" w:cs="宋体"/>
                <w:szCs w:val="21"/>
              </w:rPr>
            </w:pPr>
            <w:r>
              <w:rPr>
                <w:rFonts w:hint="eastAsia" w:ascii="宋体" w:hAnsi="宋体" w:cs="宋体"/>
                <w:szCs w:val="21"/>
              </w:rPr>
              <w:t>从事本工作年限</w:t>
            </w:r>
          </w:p>
        </w:tc>
        <w:tc>
          <w:tcPr>
            <w:tcW w:w="1402" w:type="dxa"/>
            <w:vAlign w:val="center"/>
          </w:tcPr>
          <w:p>
            <w:pPr>
              <w:spacing w:line="360" w:lineRule="auto"/>
              <w:jc w:val="center"/>
              <w:rPr>
                <w:rFonts w:ascii="宋体" w:hAnsi="宋体" w:cs="宋体"/>
                <w:szCs w:val="21"/>
              </w:rPr>
            </w:pPr>
            <w:r>
              <w:rPr>
                <w:rFonts w:hint="eastAsia" w:ascii="宋体" w:hAnsi="宋体" w:cs="宋体"/>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default" w:ascii="宋体" w:hAnsi="宋体" w:cs="宋体"/>
                <w:szCs w:val="21"/>
                <w:lang w:val="en-US" w:eastAsia="zh-CN"/>
              </w:rPr>
            </w:pPr>
            <w:r>
              <w:rPr>
                <w:rFonts w:hint="eastAsia"/>
                <w:lang w:val="en-US" w:eastAsia="zh-CN"/>
              </w:rPr>
              <w:t>3</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3" w:hRule="exact"/>
          <w:jc w:val="center"/>
        </w:trPr>
        <w:tc>
          <w:tcPr>
            <w:tcW w:w="9160" w:type="dxa"/>
            <w:gridSpan w:val="7"/>
          </w:tcPr>
          <w:p>
            <w:pPr>
              <w:spacing w:line="360" w:lineRule="auto"/>
              <w:rPr>
                <w:rFonts w:ascii="宋体" w:hAnsi="宋体" w:cs="宋体"/>
                <w:szCs w:val="21"/>
              </w:rPr>
            </w:pPr>
            <w:r>
              <w:rPr>
                <w:rFonts w:hint="eastAsia" w:ascii="宋体" w:hAnsi="宋体" w:cs="宋体"/>
                <w:szCs w:val="21"/>
              </w:rPr>
              <w:t>我单位承诺：如果我单位在本次投标中被确定为中标单位，我方保证并配备上述人员。上述填报内容真实，若不真实，愿按有关规定接受处理。</w:t>
            </w:r>
          </w:p>
        </w:tc>
      </w:tr>
    </w:tbl>
    <w:p>
      <w:pPr>
        <w:pStyle w:val="7"/>
        <w:rPr>
          <w:rFonts w:hAnsi="宋体" w:cs="宋体"/>
          <w:b/>
          <w:sz w:val="32"/>
          <w:szCs w:val="32"/>
        </w:rPr>
      </w:pPr>
    </w:p>
    <w:p>
      <w:pPr>
        <w:pStyle w:val="7"/>
        <w:rPr>
          <w:rFonts w:hAnsi="宋体" w:cs="宋体"/>
          <w:b/>
          <w:sz w:val="32"/>
          <w:szCs w:val="32"/>
        </w:rPr>
      </w:pPr>
    </w:p>
    <w:p>
      <w:pPr>
        <w:spacing w:line="480" w:lineRule="auto"/>
        <w:ind w:firstLine="480" w:firstLineChars="200"/>
        <w:jc w:val="left"/>
        <w:rPr>
          <w:rFonts w:ascii="宋体" w:hAnsi="宋体" w:cs="宋体"/>
          <w:color w:val="000000"/>
          <w:sz w:val="24"/>
        </w:rPr>
      </w:pPr>
      <w:r>
        <w:rPr>
          <w:rFonts w:hint="eastAsia" w:ascii="宋体" w:hAnsi="宋体" w:cs="宋体"/>
          <w:color w:val="000000"/>
          <w:sz w:val="24"/>
        </w:rPr>
        <w:t>投 标 人：</w:t>
      </w:r>
      <w:r>
        <w:rPr>
          <w:rFonts w:hint="eastAsia" w:ascii="宋体" w:hAnsi="宋体" w:cs="宋体"/>
          <w:color w:val="000000"/>
          <w:sz w:val="24"/>
          <w:u w:val="single"/>
        </w:rPr>
        <w:t xml:space="preserve">                             （盖单位公章）</w:t>
      </w:r>
    </w:p>
    <w:p>
      <w:pPr>
        <w:spacing w:line="480" w:lineRule="auto"/>
        <w:ind w:firstLine="480" w:firstLineChars="200"/>
        <w:jc w:val="left"/>
        <w:rPr>
          <w:rFonts w:ascii="宋体" w:hAnsi="宋体" w:cs="宋体"/>
          <w:color w:val="000000"/>
          <w:sz w:val="24"/>
          <w:u w:val="single"/>
        </w:rPr>
      </w:pPr>
      <w:r>
        <w:rPr>
          <w:rFonts w:hint="eastAsia" w:ascii="宋体" w:hAnsi="宋体" w:cs="宋体"/>
          <w:color w:val="000000"/>
          <w:sz w:val="24"/>
        </w:rPr>
        <w:t>法定代表人或其委托代理人：</w:t>
      </w:r>
      <w:r>
        <w:rPr>
          <w:rFonts w:hint="eastAsia" w:ascii="宋体" w:hAnsi="宋体" w:cs="宋体"/>
          <w:color w:val="000000"/>
          <w:sz w:val="24"/>
          <w:u w:val="single"/>
        </w:rPr>
        <w:t xml:space="preserve">               （盖章或签字）  </w:t>
      </w:r>
    </w:p>
    <w:p>
      <w:pPr>
        <w:spacing w:line="480" w:lineRule="auto"/>
        <w:ind w:firstLine="480" w:firstLineChars="200"/>
        <w:jc w:val="left"/>
        <w:rPr>
          <w:rFonts w:ascii="宋体" w:hAnsi="宋体" w:cs="宋体"/>
          <w:b/>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pStyle w:val="7"/>
        <w:jc w:val="center"/>
        <w:rPr>
          <w:rFonts w:hAnsi="宋体" w:cs="宋体"/>
          <w:b/>
          <w:sz w:val="32"/>
          <w:szCs w:val="32"/>
        </w:rPr>
      </w:pPr>
    </w:p>
    <w:p>
      <w:pPr>
        <w:pStyle w:val="7"/>
        <w:rPr>
          <w:rFonts w:hAnsi="宋体" w:cs="宋体"/>
          <w:b/>
          <w:sz w:val="32"/>
          <w:szCs w:val="32"/>
        </w:rPr>
      </w:pPr>
    </w:p>
    <w:p>
      <w:pPr>
        <w:rPr>
          <w:rFonts w:hint="eastAsia" w:hAnsi="宋体" w:cs="宋体"/>
          <w:b/>
          <w:sz w:val="32"/>
          <w:szCs w:val="32"/>
          <w:lang w:val="en-US" w:eastAsia="zh-CN"/>
        </w:rPr>
      </w:pPr>
      <w:r>
        <w:rPr>
          <w:rFonts w:hint="eastAsia" w:hAnsi="宋体" w:cs="宋体"/>
          <w:b/>
          <w:sz w:val="32"/>
          <w:szCs w:val="32"/>
          <w:lang w:val="en-US" w:eastAsia="zh-CN"/>
        </w:rPr>
        <w:br w:type="page"/>
      </w:r>
    </w:p>
    <w:p>
      <w:pPr>
        <w:pStyle w:val="7"/>
        <w:numPr>
          <w:ilvl w:val="0"/>
          <w:numId w:val="0"/>
        </w:numPr>
        <w:jc w:val="center"/>
        <w:rPr>
          <w:rFonts w:hint="eastAsia" w:hAnsi="宋体" w:cs="宋体"/>
          <w:b/>
          <w:sz w:val="32"/>
          <w:szCs w:val="32"/>
        </w:rPr>
      </w:pPr>
      <w:r>
        <w:rPr>
          <w:rFonts w:hint="eastAsia" w:hAnsi="宋体" w:cs="宋体"/>
          <w:b/>
          <w:sz w:val="32"/>
          <w:szCs w:val="32"/>
          <w:lang w:val="en-US" w:eastAsia="zh-CN"/>
        </w:rPr>
        <w:t>五、</w:t>
      </w:r>
      <w:r>
        <w:rPr>
          <w:rFonts w:hint="eastAsia" w:hAnsi="宋体" w:cs="宋体"/>
          <w:b/>
          <w:sz w:val="32"/>
          <w:szCs w:val="32"/>
        </w:rPr>
        <w:t>投标人企业简介（格式自拟）</w:t>
      </w: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jc w:val="center"/>
        <w:rPr>
          <w:rFonts w:hAnsi="宋体" w:cs="宋体"/>
          <w:b/>
          <w:sz w:val="32"/>
          <w:szCs w:val="32"/>
        </w:rPr>
      </w:pPr>
    </w:p>
    <w:p>
      <w:pPr>
        <w:pStyle w:val="7"/>
        <w:jc w:val="center"/>
        <w:rPr>
          <w:rFonts w:hAnsi="宋体" w:cs="宋体"/>
          <w:b/>
          <w:sz w:val="32"/>
          <w:szCs w:val="32"/>
        </w:rPr>
      </w:pPr>
      <w:r>
        <w:rPr>
          <w:rFonts w:hint="eastAsia" w:hAnsi="宋体" w:cs="宋体"/>
          <w:b/>
          <w:sz w:val="32"/>
          <w:szCs w:val="32"/>
        </w:rPr>
        <w:t>六、同类项目业绩一览表</w:t>
      </w:r>
    </w:p>
    <w:tbl>
      <w:tblPr>
        <w:tblStyle w:val="10"/>
        <w:tblpPr w:leftFromText="180" w:rightFromText="180" w:vertAnchor="text" w:horzAnchor="page" w:tblpX="1409" w:tblpY="249"/>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645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项目名称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合同项目所在地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lang w:val="en-US" w:eastAsia="zh-CN"/>
              </w:rPr>
              <w:t>甲方</w:t>
            </w:r>
            <w:r>
              <w:rPr>
                <w:rFonts w:hint="eastAsia" w:ascii="宋体" w:hAnsi="宋体" w:cs="宋体"/>
                <w:kern w:val="0"/>
                <w:sz w:val="24"/>
              </w:rPr>
              <w:t>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合同金额</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签订日期</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其他</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bl>
    <w:p>
      <w:pPr>
        <w:pStyle w:val="7"/>
        <w:spacing w:line="360" w:lineRule="auto"/>
        <w:ind w:firstLine="482" w:firstLineChars="200"/>
        <w:rPr>
          <w:rFonts w:hAnsi="宋体" w:cs="宋体"/>
          <w:b/>
          <w:bCs/>
          <w:sz w:val="24"/>
          <w:szCs w:val="24"/>
        </w:rPr>
      </w:pPr>
      <w:r>
        <w:rPr>
          <w:rFonts w:hint="eastAsia" w:hAnsi="宋体" w:cs="宋体"/>
          <w:b/>
          <w:bCs/>
          <w:sz w:val="24"/>
          <w:szCs w:val="24"/>
        </w:rPr>
        <w:t>注：本表后应附合同协议书的复印件并盖投标人公章。每张表格只填写一个项目，并标明序号。</w:t>
      </w: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rPr>
          <w:rFonts w:hAnsi="宋体" w:cs="宋体"/>
          <w:b/>
          <w:sz w:val="32"/>
          <w:szCs w:val="32"/>
        </w:rPr>
      </w:pPr>
    </w:p>
    <w:p>
      <w:pPr>
        <w:pStyle w:val="7"/>
        <w:jc w:val="center"/>
        <w:rPr>
          <w:rFonts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7"/>
        <w:numPr>
          <w:ilvl w:val="0"/>
          <w:numId w:val="4"/>
        </w:numPr>
        <w:jc w:val="center"/>
        <w:rPr>
          <w:rFonts w:hint="eastAsia" w:hAnsi="宋体" w:cs="宋体"/>
          <w:b/>
          <w:sz w:val="32"/>
          <w:szCs w:val="32"/>
        </w:rPr>
      </w:pPr>
      <w:r>
        <w:rPr>
          <w:rFonts w:hint="eastAsia" w:hAnsi="宋体" w:cs="宋体"/>
          <w:b/>
          <w:sz w:val="32"/>
          <w:szCs w:val="32"/>
        </w:rPr>
        <w:t>投标人资格审查资料证明文件</w:t>
      </w:r>
    </w:p>
    <w:p>
      <w:pPr>
        <w:pStyle w:val="7"/>
        <w:widowControl w:val="0"/>
        <w:numPr>
          <w:ilvl w:val="0"/>
          <w:numId w:val="0"/>
        </w:numPr>
        <w:adjustRightInd w:val="0"/>
        <w:spacing w:line="312" w:lineRule="atLeast"/>
        <w:jc w:val="center"/>
        <w:rPr>
          <w:rFonts w:hint="eastAsia" w:hAnsi="宋体" w:cs="宋体"/>
          <w:b/>
          <w:sz w:val="32"/>
          <w:szCs w:val="32"/>
        </w:rPr>
      </w:pPr>
    </w:p>
    <w:p>
      <w:pPr>
        <w:pStyle w:val="7"/>
        <w:ind w:firstLine="560" w:firstLineChars="200"/>
        <w:rPr>
          <w:rFonts w:hAnsi="宋体" w:cs="宋体"/>
          <w:bCs/>
          <w:sz w:val="28"/>
          <w:szCs w:val="28"/>
        </w:rPr>
      </w:pPr>
      <w:r>
        <w:rPr>
          <w:rFonts w:hint="eastAsia" w:hAnsi="宋体" w:cs="宋体"/>
          <w:bCs/>
          <w:sz w:val="28"/>
          <w:szCs w:val="28"/>
        </w:rPr>
        <w:t>包括但不限于：</w:t>
      </w:r>
    </w:p>
    <w:p>
      <w:pPr>
        <w:pStyle w:val="7"/>
        <w:numPr>
          <w:ilvl w:val="0"/>
          <w:numId w:val="0"/>
        </w:numPr>
        <w:ind w:firstLine="560" w:firstLineChars="200"/>
        <w:rPr>
          <w:rFonts w:hAnsi="宋体" w:cs="宋体"/>
          <w:bCs/>
          <w:sz w:val="28"/>
          <w:szCs w:val="28"/>
        </w:rPr>
      </w:pPr>
      <w:r>
        <w:rPr>
          <w:rFonts w:hint="eastAsia" w:hAnsi="宋体" w:cs="宋体"/>
          <w:bCs/>
          <w:sz w:val="28"/>
          <w:szCs w:val="28"/>
          <w:lang w:val="en-US" w:eastAsia="zh-CN"/>
        </w:rPr>
        <w:t>1、</w:t>
      </w:r>
      <w:r>
        <w:rPr>
          <w:rFonts w:hint="eastAsia" w:hAnsi="宋体" w:cs="宋体"/>
          <w:bCs/>
          <w:sz w:val="28"/>
          <w:szCs w:val="28"/>
        </w:rPr>
        <w:t>营业执照；</w:t>
      </w:r>
    </w:p>
    <w:p>
      <w:pPr>
        <w:pStyle w:val="7"/>
        <w:numPr>
          <w:ilvl w:val="0"/>
          <w:numId w:val="0"/>
        </w:numPr>
        <w:rPr>
          <w:rFonts w:hAnsi="宋体" w:cs="宋体"/>
          <w:bCs/>
          <w:sz w:val="28"/>
          <w:szCs w:val="28"/>
        </w:rPr>
      </w:pPr>
      <w:r>
        <w:rPr>
          <w:rFonts w:hint="eastAsia" w:hAnsi="宋体" w:cs="宋体"/>
          <w:bCs/>
          <w:sz w:val="28"/>
          <w:szCs w:val="28"/>
          <w:lang w:val="en-US" w:eastAsia="zh-CN"/>
        </w:rPr>
        <w:t xml:space="preserve">    2、</w:t>
      </w:r>
      <w:r>
        <w:rPr>
          <w:rFonts w:hint="eastAsia" w:hAnsi="宋体" w:cs="宋体"/>
          <w:bCs/>
          <w:sz w:val="28"/>
          <w:szCs w:val="28"/>
        </w:rPr>
        <w:t>信用中国查询记录；</w:t>
      </w:r>
    </w:p>
    <w:p>
      <w:pPr>
        <w:pStyle w:val="7"/>
        <w:tabs>
          <w:tab w:val="left" w:pos="312"/>
        </w:tabs>
        <w:ind w:firstLine="560" w:firstLineChars="200"/>
        <w:rPr>
          <w:rFonts w:hint="eastAsia" w:hAnsi="宋体" w:cs="宋体"/>
          <w:bCs/>
          <w:sz w:val="28"/>
          <w:szCs w:val="28"/>
        </w:rPr>
      </w:pPr>
      <w:r>
        <w:rPr>
          <w:rFonts w:hint="eastAsia" w:hAnsi="宋体" w:cs="宋体"/>
          <w:bCs/>
          <w:sz w:val="28"/>
          <w:szCs w:val="28"/>
          <w:lang w:val="en-US" w:eastAsia="zh-CN"/>
        </w:rPr>
        <w:t>3、</w:t>
      </w:r>
      <w:r>
        <w:rPr>
          <w:rFonts w:hint="eastAsia" w:hAnsi="宋体" w:cs="宋体"/>
          <w:bCs/>
          <w:sz w:val="28"/>
          <w:szCs w:val="28"/>
        </w:rPr>
        <w:t>招标文件要求的其他证明材料。</w:t>
      </w: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tabs>
          <w:tab w:val="left" w:pos="312"/>
        </w:tabs>
        <w:ind w:firstLine="560" w:firstLineChars="200"/>
        <w:rPr>
          <w:rFonts w:hint="eastAsia" w:hAnsi="宋体" w:cs="宋体"/>
          <w:bCs/>
          <w:sz w:val="28"/>
          <w:szCs w:val="28"/>
        </w:rPr>
      </w:pPr>
    </w:p>
    <w:p>
      <w:pPr>
        <w:pStyle w:val="7"/>
        <w:numPr>
          <w:ilvl w:val="0"/>
          <w:numId w:val="0"/>
        </w:numPr>
        <w:jc w:val="center"/>
        <w:rPr>
          <w:rFonts w:hint="eastAsia" w:hAnsi="宋体" w:eastAsia="宋体" w:cs="宋体"/>
          <w:b/>
          <w:sz w:val="32"/>
          <w:szCs w:val="32"/>
          <w:lang w:eastAsia="zh-CN"/>
        </w:rPr>
      </w:pPr>
      <w:r>
        <w:rPr>
          <w:rFonts w:hint="eastAsia" w:hAnsi="宋体" w:cs="宋体"/>
          <w:b/>
          <w:sz w:val="32"/>
          <w:szCs w:val="32"/>
        </w:rPr>
        <w:t>八、投标人认为有必要提供的其它文件</w:t>
      </w:r>
      <w:r>
        <w:rPr>
          <w:rFonts w:hint="eastAsia" w:hAnsi="宋体" w:cs="宋体"/>
          <w:b/>
          <w:sz w:val="32"/>
          <w:szCs w:val="32"/>
          <w:lang w:eastAsia="zh-CN"/>
        </w:rPr>
        <w:t>（</w:t>
      </w:r>
      <w:r>
        <w:rPr>
          <w:rFonts w:hint="eastAsia" w:hAnsi="宋体" w:cs="宋体"/>
          <w:b/>
          <w:sz w:val="32"/>
          <w:szCs w:val="32"/>
          <w:lang w:val="en-US" w:eastAsia="zh-CN"/>
        </w:rPr>
        <w:t>格式自拟</w:t>
      </w:r>
      <w:r>
        <w:rPr>
          <w:rFonts w:hint="eastAsia" w:hAnsi="宋体" w:cs="宋体"/>
          <w:b/>
          <w:sz w:val="32"/>
          <w:szCs w:val="32"/>
          <w:lang w:eastAsia="zh-CN"/>
        </w:rPr>
        <w:t>）</w:t>
      </w:r>
    </w:p>
    <w:p>
      <w:bookmarkStart w:id="1" w:name="_GoBack"/>
      <w:bookmarkEnd w:id="1"/>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00"/>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34696"/>
    <w:multiLevelType w:val="singleLevel"/>
    <w:tmpl w:val="97C34696"/>
    <w:lvl w:ilvl="0" w:tentative="0">
      <w:start w:val="7"/>
      <w:numFmt w:val="chineseCounting"/>
      <w:suff w:val="nothing"/>
      <w:lvlText w:val="%1、"/>
      <w:lvlJc w:val="left"/>
      <w:rPr>
        <w:rFonts w:hint="eastAsia"/>
      </w:rPr>
    </w:lvl>
  </w:abstractNum>
  <w:abstractNum w:abstractNumId="1">
    <w:nsid w:val="C4B0046C"/>
    <w:multiLevelType w:val="singleLevel"/>
    <w:tmpl w:val="C4B0046C"/>
    <w:lvl w:ilvl="0" w:tentative="0">
      <w:start w:val="1"/>
      <w:numFmt w:val="decimal"/>
      <w:lvlText w:val="%1."/>
      <w:lvlJc w:val="left"/>
      <w:pPr>
        <w:tabs>
          <w:tab w:val="left" w:pos="312"/>
        </w:tabs>
      </w:pPr>
    </w:lvl>
  </w:abstractNum>
  <w:abstractNum w:abstractNumId="2">
    <w:nsid w:val="E9FD26C6"/>
    <w:multiLevelType w:val="singleLevel"/>
    <w:tmpl w:val="E9FD26C6"/>
    <w:lvl w:ilvl="0" w:tentative="0">
      <w:start w:val="3"/>
      <w:numFmt w:val="chineseCounting"/>
      <w:suff w:val="nothing"/>
      <w:lvlText w:val="%1、"/>
      <w:lvlJc w:val="left"/>
      <w:rPr>
        <w:rFonts w:hint="eastAsia"/>
      </w:rPr>
    </w:lvl>
  </w:abstractNum>
  <w:abstractNum w:abstractNumId="3">
    <w:nsid w:val="00000005"/>
    <w:multiLevelType w:val="multilevel"/>
    <w:tmpl w:val="0000000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E0C21"/>
    <w:rsid w:val="01082620"/>
    <w:rsid w:val="03AD71BF"/>
    <w:rsid w:val="0531399D"/>
    <w:rsid w:val="173A7ABC"/>
    <w:rsid w:val="17ED29EB"/>
    <w:rsid w:val="1810326E"/>
    <w:rsid w:val="189E6672"/>
    <w:rsid w:val="1DC3718F"/>
    <w:rsid w:val="23CB7884"/>
    <w:rsid w:val="28F814A4"/>
    <w:rsid w:val="2AFB7EF0"/>
    <w:rsid w:val="2BEE0C21"/>
    <w:rsid w:val="2E67497A"/>
    <w:rsid w:val="31FB2B71"/>
    <w:rsid w:val="372B1398"/>
    <w:rsid w:val="3C001252"/>
    <w:rsid w:val="3E401301"/>
    <w:rsid w:val="3E9307E3"/>
    <w:rsid w:val="3F5356E9"/>
    <w:rsid w:val="41E35D08"/>
    <w:rsid w:val="46906644"/>
    <w:rsid w:val="4CA72E92"/>
    <w:rsid w:val="4CCC5BA9"/>
    <w:rsid w:val="4D294A52"/>
    <w:rsid w:val="4E11144F"/>
    <w:rsid w:val="4ED86DCC"/>
    <w:rsid w:val="515B4F36"/>
    <w:rsid w:val="51B21B2A"/>
    <w:rsid w:val="539D36DA"/>
    <w:rsid w:val="53E72418"/>
    <w:rsid w:val="54E65623"/>
    <w:rsid w:val="54FB3572"/>
    <w:rsid w:val="57E05FEB"/>
    <w:rsid w:val="5AD91940"/>
    <w:rsid w:val="5E1272E6"/>
    <w:rsid w:val="5FD36E5A"/>
    <w:rsid w:val="63FC4070"/>
    <w:rsid w:val="653520A1"/>
    <w:rsid w:val="6BA3720B"/>
    <w:rsid w:val="71674479"/>
    <w:rsid w:val="770C6590"/>
    <w:rsid w:val="79F3AA90"/>
    <w:rsid w:val="7C756B53"/>
    <w:rsid w:val="7F470309"/>
    <w:rsid w:val="7F8F9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4"/>
    <w:basedOn w:val="1"/>
    <w:next w:val="1"/>
    <w:qFormat/>
    <w:uiPriority w:val="1"/>
    <w:pPr>
      <w:ind w:left="232"/>
      <w:outlineLvl w:val="4"/>
    </w:pPr>
    <w:rPr>
      <w:rFonts w:ascii="宋体" w:hAnsi="宋体" w:eastAsia="宋体" w:cs="宋体"/>
      <w:b/>
      <w:bCs/>
      <w:sz w:val="24"/>
      <w:szCs w:val="24"/>
      <w:lang w:val="zh-CN" w:eastAsia="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keepNext/>
      <w:keepLines/>
      <w:spacing w:line="380" w:lineRule="exact"/>
      <w:ind w:firstLine="480"/>
      <w:jc w:val="left"/>
    </w:pPr>
    <w:rPr>
      <w:rFonts w:eastAsia="方正书宋简体" w:cs="Times New Roman"/>
      <w:b/>
      <w:bCs/>
      <w:sz w:val="28"/>
      <w:szCs w:val="28"/>
    </w:rPr>
  </w:style>
  <w:style w:type="paragraph" w:customStyle="1" w:styleId="3">
    <w:name w:val="BodyTextIndent"/>
    <w:basedOn w:val="1"/>
    <w:qFormat/>
    <w:uiPriority w:val="0"/>
    <w:pPr>
      <w:ind w:firstLine="200" w:firstLineChars="200"/>
    </w:pPr>
    <w:rPr>
      <w:rFonts w:ascii="仿宋_GB2312" w:eastAsia="仿宋_GB2312"/>
      <w:sz w:val="32"/>
    </w:r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style>
  <w:style w:type="paragraph" w:styleId="7">
    <w:name w:val="Plain Text"/>
    <w:basedOn w:val="1"/>
    <w:qFormat/>
    <w:uiPriority w:val="0"/>
    <w:pPr>
      <w:adjustRightInd w:val="0"/>
      <w:spacing w:line="312" w:lineRule="atLeast"/>
    </w:pPr>
    <w:rPr>
      <w:rFonts w:ascii="宋体" w:hAnsi="Courier New" w:cstheme="minorBidi"/>
      <w:szCs w:val="22"/>
    </w:rPr>
  </w:style>
  <w:style w:type="paragraph" w:styleId="8">
    <w:name w:val="Date"/>
    <w:basedOn w:val="1"/>
    <w:next w:val="1"/>
    <w:qFormat/>
    <w:uiPriority w:val="0"/>
    <w:rPr>
      <w:rFonts w:asciiTheme="minorHAnsi" w:hAnsiTheme="minorHAnsi" w:cstheme="minorBidi"/>
      <w:sz w:val="24"/>
      <w:szCs w:val="22"/>
    </w:rPr>
  </w:style>
  <w:style w:type="paragraph" w:styleId="9">
    <w:name w:val="Body Text First Indent"/>
    <w:basedOn w:val="6"/>
    <w:unhideWhenUsed/>
    <w:qFormat/>
    <w:uiPriority w:val="0"/>
    <w:pPr>
      <w:ind w:firstLine="420" w:firstLineChars="1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样式1"/>
    <w:basedOn w:val="1"/>
    <w:qFormat/>
    <w:uiPriority w:val="0"/>
    <w:rPr>
      <w:rFonts w:ascii="宋体" w:hAnsi="宋体"/>
      <w:szCs w:val="21"/>
    </w:rPr>
  </w:style>
  <w:style w:type="paragraph" w:customStyle="1" w:styleId="14">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15">
    <w:name w:val="纯文本1"/>
    <w:basedOn w:val="1"/>
    <w:qFormat/>
    <w:uiPriority w:val="0"/>
    <w:rPr>
      <w:rFonts w:ascii="宋体" w:hAnsi="宋体" w:cs="Courier New"/>
    </w:rPr>
  </w:style>
  <w:style w:type="paragraph" w:customStyle="1" w:styleId="16">
    <w:name w:val="文档正文"/>
    <w:basedOn w:val="1"/>
    <w:qFormat/>
    <w:uiPriority w:val="0"/>
  </w:style>
  <w:style w:type="character" w:customStyle="1" w:styleId="17">
    <w:name w:val="NormalCharacter"/>
    <w:qFormat/>
    <w:uiPriority w:val="0"/>
  </w:style>
  <w:style w:type="paragraph" w:customStyle="1" w:styleId="18">
    <w:name w:val="List Paragraph"/>
    <w:basedOn w:val="1"/>
    <w:qFormat/>
    <w:uiPriority w:val="1"/>
    <w:pPr>
      <w:ind w:left="232" w:firstLine="480"/>
    </w:pPr>
    <w:rPr>
      <w:rFonts w:ascii="宋体" w:hAnsi="宋体" w:eastAsia="宋体" w:cs="宋体"/>
      <w:lang w:val="zh-CN" w:eastAsia="zh-CN" w:bidi="zh-CN"/>
    </w:rPr>
  </w:style>
  <w:style w:type="paragraph" w:customStyle="1" w:styleId="19">
    <w:name w:val="BodyText"/>
    <w:basedOn w:val="1"/>
    <w:qFormat/>
    <w:uiPriority w:val="0"/>
    <w:pPr>
      <w:spacing w:before="100" w:beforeAutospacing="1" w:after="120"/>
      <w:textAlignment w:val="baseline"/>
    </w:p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2021-10-11T15:40:00Z</dcterms:created>
  <dc:creator>WW</dc:creator>
  <cp:lastModifiedBy>WW</cp:lastModifiedBy>
  <dcterms:modified xsi:type="dcterms:W3CDTF">2021-10-12T07:30:06Z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79D0415B6D094DF39F4EFF0303A5A000</vt:lpwstr>
  </property>
</Properties>
</file>