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2河北省第四届“冀房之星”评选活动报名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表</w:t>
      </w:r>
    </w:p>
    <w:tbl>
      <w:tblPr>
        <w:tblStyle w:val="4"/>
        <w:tblW w:w="499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509"/>
        <w:gridCol w:w="2360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参评奖项</w:t>
            </w:r>
          </w:p>
        </w:tc>
        <w:tc>
          <w:tcPr>
            <w:tcW w:w="3669" w:type="pct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2022“冀房之星·城市更新贡献奖”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报送</w:t>
            </w:r>
            <w:r>
              <w:rPr>
                <w:rFonts w:hint="eastAsia" w:ascii="仿宋_GB2312" w:hAnsi="华文中宋" w:eastAsia="仿宋_GB2312"/>
                <w:sz w:val="24"/>
              </w:rPr>
              <w:t>单位</w:t>
            </w:r>
          </w:p>
        </w:tc>
        <w:tc>
          <w:tcPr>
            <w:tcW w:w="887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387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联系人及联系方式</w:t>
            </w:r>
          </w:p>
        </w:tc>
        <w:tc>
          <w:tcPr>
            <w:tcW w:w="1395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  <w:p>
            <w:pPr>
              <w:spacing w:line="240" w:lineRule="atLeas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（接收证书地址）</w:t>
            </w:r>
          </w:p>
        </w:tc>
        <w:tc>
          <w:tcPr>
            <w:tcW w:w="3669" w:type="pct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楼盘名称</w:t>
            </w:r>
          </w:p>
        </w:tc>
        <w:tc>
          <w:tcPr>
            <w:tcW w:w="3669" w:type="pct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330" w:type="pct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项目简介（300字以内文字介绍；项目实景图三张；项目LOGE一个）。</w:t>
            </w:r>
          </w:p>
        </w:tc>
        <w:tc>
          <w:tcPr>
            <w:tcW w:w="3669" w:type="pct"/>
            <w:gridSpan w:val="3"/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33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2022年度在建项目</w:t>
            </w:r>
            <w:bookmarkStart w:id="0" w:name="_GoBack"/>
            <w:bookmarkEnd w:id="0"/>
          </w:p>
        </w:tc>
        <w:tc>
          <w:tcPr>
            <w:tcW w:w="3669" w:type="pct"/>
            <w:gridSpan w:val="3"/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ind w:firstLine="5280" w:firstLineChars="2200"/>
              <w:jc w:val="both"/>
              <w:rPr>
                <w:rFonts w:hint="eastAsia" w:ascii="仿宋_GB2312" w:hAnsi="华文中宋" w:eastAsia="仿宋_GB2312"/>
                <w:kern w:val="2"/>
              </w:rPr>
            </w:pP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ind w:firstLine="3840" w:firstLineChars="1600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33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华文中宋" w:eastAsia="仿宋_GB2312"/>
                <w:sz w:val="24"/>
                <w:lang w:val="en-US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项目特色及亮点</w:t>
            </w:r>
          </w:p>
        </w:tc>
        <w:tc>
          <w:tcPr>
            <w:tcW w:w="3669" w:type="pct"/>
            <w:gridSpan w:val="3"/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default" w:ascii="仿宋_GB2312" w:hAnsi="华文中宋" w:eastAsia="仿宋_GB2312"/>
                <w:kern w:val="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kern w:val="2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33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推荐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企业</w:t>
            </w:r>
            <w:r>
              <w:rPr>
                <w:rFonts w:hint="eastAsia" w:ascii="仿宋_GB2312" w:hAnsi="华文中宋" w:eastAsia="仿宋_GB2312"/>
                <w:sz w:val="24"/>
              </w:rPr>
              <w:t>意见</w:t>
            </w:r>
          </w:p>
        </w:tc>
        <w:tc>
          <w:tcPr>
            <w:tcW w:w="3669" w:type="pct"/>
            <w:gridSpan w:val="3"/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kern w:val="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kern w:val="2"/>
                <w:lang w:val="en-US" w:eastAsia="zh-CN"/>
              </w:rPr>
              <w:t xml:space="preserve">                                    （盖章）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default" w:ascii="仿宋_GB2312" w:hAnsi="华文中宋" w:eastAsia="仿宋_GB2312"/>
                <w:kern w:val="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kern w:val="2"/>
                <w:lang w:val="en-US" w:eastAsia="zh-CN"/>
              </w:rPr>
              <w:t xml:space="preserve">                                     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YjI3ZGIyZjc0MDU2NDMzZTZjYzUzYmY4MjQ1YWEifQ=="/>
  </w:docVars>
  <w:rsids>
    <w:rsidRoot w:val="672450A0"/>
    <w:rsid w:val="17F9752B"/>
    <w:rsid w:val="3D182E68"/>
    <w:rsid w:val="44BE7062"/>
    <w:rsid w:val="48F63E0E"/>
    <w:rsid w:val="4D20677B"/>
    <w:rsid w:val="5692603F"/>
    <w:rsid w:val="6724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8</TotalTime>
  <ScaleCrop>false</ScaleCrop>
  <LinksUpToDate>false</LinksUpToDate>
  <CharactersWithSpaces>249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2022-10-09T03:16:00Z</dcterms:created>
  <dc:creator>坤儿</dc:creator>
  <cp:lastModifiedBy>lenovo</cp:lastModifiedBy>
  <dcterms:modified xsi:type="dcterms:W3CDTF">2022-10-08T12:47:09Z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B6F5BB328EB2451C837B9B326710BA25</vt:lpwstr>
  </property>
</Properties>
</file>